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ayout w:type="fixed"/>
        <w:tblLook w:val="04A0"/>
      </w:tblPr>
      <w:tblGrid>
        <w:gridCol w:w="675"/>
        <w:gridCol w:w="1957"/>
        <w:gridCol w:w="4916"/>
        <w:gridCol w:w="1172"/>
      </w:tblGrid>
      <w:tr w:rsidR="000F5E43" w:rsidRPr="00C26ED5" w:rsidTr="00E56821">
        <w:trPr>
          <w:trHeight w:val="255"/>
        </w:trPr>
        <w:tc>
          <w:tcPr>
            <w:tcW w:w="675" w:type="dxa"/>
            <w:shd w:val="clear" w:color="auto" w:fill="000000" w:themeFill="text1"/>
            <w:noWrap/>
            <w:hideMark/>
          </w:tcPr>
          <w:p w:rsidR="000F5E43" w:rsidRPr="00C26ED5" w:rsidRDefault="000F5E43" w:rsidP="009B59F7">
            <w:pPr>
              <w:jc w:val="center"/>
              <w:rPr>
                <w:rFonts w:asciiTheme="majorHAnsi" w:hAnsiTheme="majorHAnsi" w:cstheme="majorHAnsi"/>
                <w:b/>
                <w:bCs/>
                <w:color w:val="FFFFFF" w:themeColor="background1"/>
                <w:sz w:val="20"/>
                <w:szCs w:val="20"/>
              </w:rPr>
            </w:pPr>
            <w:r w:rsidRPr="00C26ED5">
              <w:rPr>
                <w:rFonts w:asciiTheme="majorHAnsi" w:hAnsiTheme="majorHAnsi" w:cstheme="majorHAnsi"/>
                <w:b/>
                <w:bCs/>
                <w:color w:val="FFFFFF" w:themeColor="background1"/>
                <w:sz w:val="20"/>
                <w:szCs w:val="20"/>
              </w:rPr>
              <w:t>No.</w:t>
            </w:r>
          </w:p>
        </w:tc>
        <w:tc>
          <w:tcPr>
            <w:tcW w:w="1957" w:type="dxa"/>
            <w:shd w:val="clear" w:color="auto" w:fill="000000" w:themeFill="text1"/>
            <w:noWrap/>
            <w:hideMark/>
          </w:tcPr>
          <w:p w:rsidR="000F5E43" w:rsidRPr="00C26ED5" w:rsidRDefault="000F5E43" w:rsidP="009B59F7">
            <w:pPr>
              <w:jc w:val="center"/>
              <w:rPr>
                <w:rFonts w:asciiTheme="majorHAnsi" w:hAnsiTheme="majorHAnsi" w:cstheme="majorHAnsi"/>
                <w:b/>
                <w:bCs/>
                <w:color w:val="FFFFFF" w:themeColor="background1"/>
                <w:sz w:val="20"/>
                <w:szCs w:val="20"/>
              </w:rPr>
            </w:pPr>
            <w:r w:rsidRPr="00C26ED5">
              <w:rPr>
                <w:rFonts w:asciiTheme="majorHAnsi" w:hAnsiTheme="majorHAnsi" w:cstheme="majorHAnsi"/>
                <w:b/>
                <w:bCs/>
                <w:color w:val="FFFFFF" w:themeColor="background1"/>
                <w:sz w:val="20"/>
                <w:szCs w:val="20"/>
              </w:rPr>
              <w:t>AUTHOR</w:t>
            </w:r>
          </w:p>
        </w:tc>
        <w:tc>
          <w:tcPr>
            <w:tcW w:w="4916" w:type="dxa"/>
            <w:shd w:val="clear" w:color="auto" w:fill="000000" w:themeFill="text1"/>
            <w:noWrap/>
            <w:hideMark/>
          </w:tcPr>
          <w:p w:rsidR="000F5E43" w:rsidRPr="00C26ED5" w:rsidRDefault="000F5E43" w:rsidP="009B59F7">
            <w:pPr>
              <w:jc w:val="center"/>
              <w:rPr>
                <w:rFonts w:asciiTheme="majorHAnsi" w:hAnsiTheme="majorHAnsi" w:cstheme="majorHAnsi"/>
                <w:b/>
                <w:bCs/>
                <w:color w:val="FFFFFF" w:themeColor="background1"/>
                <w:sz w:val="20"/>
                <w:szCs w:val="20"/>
              </w:rPr>
            </w:pPr>
            <w:r w:rsidRPr="00C26ED5">
              <w:rPr>
                <w:rFonts w:asciiTheme="majorHAnsi" w:hAnsiTheme="majorHAnsi" w:cstheme="majorHAnsi"/>
                <w:b/>
                <w:bCs/>
                <w:color w:val="FFFFFF" w:themeColor="background1"/>
                <w:sz w:val="20"/>
                <w:szCs w:val="20"/>
              </w:rPr>
              <w:t>TITLE/JOURNAL</w:t>
            </w:r>
            <w:r w:rsidR="00F81A29" w:rsidRPr="00C26ED5">
              <w:rPr>
                <w:rFonts w:asciiTheme="majorHAnsi" w:hAnsiTheme="majorHAnsi" w:cstheme="majorHAnsi"/>
                <w:b/>
                <w:bCs/>
                <w:color w:val="FFFFFF" w:themeColor="background1"/>
                <w:sz w:val="20"/>
                <w:szCs w:val="20"/>
              </w:rPr>
              <w:t>/CONGRESS</w:t>
            </w:r>
          </w:p>
        </w:tc>
        <w:tc>
          <w:tcPr>
            <w:tcW w:w="1172" w:type="dxa"/>
            <w:shd w:val="clear" w:color="auto" w:fill="000000" w:themeFill="text1"/>
            <w:noWrap/>
            <w:hideMark/>
          </w:tcPr>
          <w:p w:rsidR="000F5E43" w:rsidRPr="00C26ED5" w:rsidRDefault="000F5E43" w:rsidP="009B59F7">
            <w:pPr>
              <w:jc w:val="center"/>
              <w:rPr>
                <w:rFonts w:asciiTheme="majorHAnsi" w:hAnsiTheme="majorHAnsi" w:cstheme="majorHAnsi"/>
                <w:b/>
                <w:bCs/>
                <w:color w:val="FFFFFF" w:themeColor="background1"/>
                <w:sz w:val="20"/>
                <w:szCs w:val="20"/>
              </w:rPr>
            </w:pPr>
            <w:r w:rsidRPr="00C26ED5">
              <w:rPr>
                <w:rFonts w:asciiTheme="majorHAnsi" w:hAnsiTheme="majorHAnsi" w:cstheme="majorHAnsi"/>
                <w:b/>
                <w:bCs/>
                <w:color w:val="FFFFFF" w:themeColor="background1"/>
                <w:sz w:val="20"/>
                <w:szCs w:val="20"/>
              </w:rPr>
              <w:t>YEAR</w:t>
            </w:r>
          </w:p>
        </w:tc>
      </w:tr>
      <w:tr w:rsidR="00E56821" w:rsidRPr="00C26ED5" w:rsidTr="00E56821">
        <w:trPr>
          <w:trHeight w:val="1380"/>
        </w:trPr>
        <w:tc>
          <w:tcPr>
            <w:tcW w:w="675" w:type="dxa"/>
            <w:vMerge w:val="restart"/>
            <w:hideMark/>
          </w:tcPr>
          <w:p w:rsidR="00E56821" w:rsidRPr="00C26ED5" w:rsidRDefault="00E56821"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w:t>
            </w:r>
          </w:p>
        </w:tc>
        <w:tc>
          <w:tcPr>
            <w:tcW w:w="1957" w:type="dxa"/>
            <w:hideMark/>
          </w:tcPr>
          <w:p w:rsidR="00E56821" w:rsidRPr="00C26ED5" w:rsidRDefault="00E56821" w:rsidP="009B59F7">
            <w:pPr>
              <w:jc w:val="center"/>
              <w:rPr>
                <w:rFonts w:asciiTheme="majorHAnsi" w:hAnsiTheme="majorHAnsi" w:cstheme="majorHAnsi"/>
                <w:sz w:val="20"/>
                <w:szCs w:val="20"/>
              </w:rPr>
            </w:pPr>
            <w:r w:rsidRPr="00C26ED5">
              <w:rPr>
                <w:rFonts w:asciiTheme="majorHAnsi" w:hAnsiTheme="majorHAnsi" w:cstheme="majorHAnsi"/>
                <w:sz w:val="20"/>
                <w:szCs w:val="20"/>
              </w:rPr>
              <w:t>S. Endo et al.</w:t>
            </w:r>
          </w:p>
        </w:tc>
        <w:tc>
          <w:tcPr>
            <w:tcW w:w="4916" w:type="dxa"/>
            <w:hideMark/>
          </w:tcPr>
          <w:p w:rsidR="00E56821" w:rsidRPr="00C26ED5" w:rsidRDefault="00E56821" w:rsidP="009B59F7">
            <w:pPr>
              <w:rPr>
                <w:rFonts w:asciiTheme="majorHAnsi" w:hAnsiTheme="majorHAnsi" w:cstheme="majorHAnsi"/>
                <w:sz w:val="20"/>
                <w:szCs w:val="20"/>
              </w:rPr>
            </w:pPr>
            <w:r w:rsidRPr="00C26ED5">
              <w:rPr>
                <w:rFonts w:asciiTheme="majorHAnsi" w:hAnsiTheme="majorHAnsi" w:cstheme="majorHAnsi"/>
                <w:sz w:val="20"/>
                <w:szCs w:val="20"/>
              </w:rPr>
              <w:t>Evaluation of a newly identified soluble CD14 subtype as a marker for sepsis. J Infect Chemother. 2005 Oct; 11(5): 234-8</w:t>
            </w:r>
          </w:p>
        </w:tc>
        <w:tc>
          <w:tcPr>
            <w:tcW w:w="1172" w:type="dxa"/>
            <w:hideMark/>
          </w:tcPr>
          <w:p w:rsidR="00E56821" w:rsidRPr="00C26ED5" w:rsidRDefault="00E56821" w:rsidP="009B59F7">
            <w:pPr>
              <w:jc w:val="center"/>
              <w:rPr>
                <w:rFonts w:asciiTheme="majorHAnsi" w:hAnsiTheme="majorHAnsi" w:cstheme="majorHAnsi"/>
                <w:sz w:val="20"/>
                <w:szCs w:val="20"/>
              </w:rPr>
            </w:pPr>
            <w:r w:rsidRPr="00C26ED5">
              <w:rPr>
                <w:rFonts w:asciiTheme="majorHAnsi" w:hAnsiTheme="majorHAnsi" w:cstheme="majorHAnsi"/>
                <w:sz w:val="20"/>
                <w:szCs w:val="20"/>
              </w:rPr>
              <w:t>2005</w:t>
            </w:r>
          </w:p>
        </w:tc>
      </w:tr>
      <w:tr w:rsidR="00E56821" w:rsidRPr="00C26ED5" w:rsidTr="00E56821">
        <w:trPr>
          <w:trHeight w:val="714"/>
        </w:trPr>
        <w:tc>
          <w:tcPr>
            <w:tcW w:w="675" w:type="dxa"/>
            <w:vMerge/>
          </w:tcPr>
          <w:p w:rsidR="00E56821" w:rsidRPr="00C26ED5" w:rsidRDefault="00E56821" w:rsidP="009B59F7">
            <w:pPr>
              <w:jc w:val="center"/>
              <w:rPr>
                <w:rFonts w:asciiTheme="majorHAnsi" w:hAnsiTheme="majorHAnsi" w:cstheme="majorHAnsi"/>
                <w:b/>
                <w:bCs/>
                <w:sz w:val="20"/>
                <w:szCs w:val="20"/>
              </w:rPr>
            </w:pPr>
          </w:p>
        </w:tc>
        <w:tc>
          <w:tcPr>
            <w:tcW w:w="8045" w:type="dxa"/>
            <w:gridSpan w:val="3"/>
          </w:tcPr>
          <w:p w:rsidR="00E56821" w:rsidRPr="00C26ED5" w:rsidRDefault="00A4267C" w:rsidP="009B59F7">
            <w:pPr>
              <w:jc w:val="center"/>
              <w:rPr>
                <w:rFonts w:asciiTheme="majorHAnsi" w:hAnsiTheme="majorHAnsi" w:cstheme="majorHAnsi"/>
                <w:sz w:val="20"/>
                <w:szCs w:val="20"/>
              </w:rPr>
            </w:pPr>
            <w:hyperlink r:id="rId7" w:history="1">
              <w:r w:rsidR="00E56821" w:rsidRPr="00C26ED5">
                <w:rPr>
                  <w:rStyle w:val="a8"/>
                  <w:rFonts w:asciiTheme="majorHAnsi" w:hAnsiTheme="majorHAnsi" w:cstheme="majorHAnsi"/>
                  <w:sz w:val="20"/>
                  <w:szCs w:val="20"/>
                </w:rPr>
                <w:t>http://download.springer.com/static/pdf/772/art%253A10.1007%252Fs10156-005-0400-4.pdf?auth66=1403316552_39d9863336bfc595188485f46e46f867&amp;ext=.pdf</w:t>
              </w:r>
            </w:hyperlink>
          </w:p>
        </w:tc>
      </w:tr>
      <w:tr w:rsidR="00E56821" w:rsidRPr="00C26ED5" w:rsidTr="00E56821">
        <w:trPr>
          <w:trHeight w:val="1260"/>
        </w:trPr>
        <w:tc>
          <w:tcPr>
            <w:tcW w:w="675" w:type="dxa"/>
            <w:vMerge w:val="restart"/>
            <w:hideMark/>
          </w:tcPr>
          <w:p w:rsidR="00E56821" w:rsidRPr="00C26ED5" w:rsidRDefault="00E56821"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w:t>
            </w:r>
          </w:p>
        </w:tc>
        <w:tc>
          <w:tcPr>
            <w:tcW w:w="1957" w:type="dxa"/>
            <w:hideMark/>
          </w:tcPr>
          <w:p w:rsidR="00E56821" w:rsidRPr="00C26ED5" w:rsidRDefault="00E56821" w:rsidP="009B59F7">
            <w:pPr>
              <w:jc w:val="center"/>
              <w:rPr>
                <w:rFonts w:asciiTheme="majorHAnsi" w:hAnsiTheme="majorHAnsi" w:cstheme="majorHAnsi"/>
                <w:sz w:val="20"/>
                <w:szCs w:val="20"/>
              </w:rPr>
            </w:pPr>
            <w:r w:rsidRPr="00C26ED5">
              <w:rPr>
                <w:rFonts w:asciiTheme="majorHAnsi" w:hAnsiTheme="majorHAnsi" w:cstheme="majorHAnsi"/>
                <w:sz w:val="20"/>
                <w:szCs w:val="20"/>
              </w:rPr>
              <w:t>M. Nakamura et al.</w:t>
            </w:r>
          </w:p>
        </w:tc>
        <w:tc>
          <w:tcPr>
            <w:tcW w:w="4916" w:type="dxa"/>
            <w:hideMark/>
          </w:tcPr>
          <w:p w:rsidR="00E56821" w:rsidRPr="00C26ED5" w:rsidRDefault="00E56821" w:rsidP="009B59F7">
            <w:pPr>
              <w:rPr>
                <w:rFonts w:asciiTheme="majorHAnsi" w:hAnsiTheme="majorHAnsi" w:cstheme="majorHAnsi"/>
                <w:sz w:val="20"/>
                <w:szCs w:val="20"/>
              </w:rPr>
            </w:pPr>
            <w:r w:rsidRPr="00C26ED5">
              <w:rPr>
                <w:rFonts w:asciiTheme="majorHAnsi" w:hAnsiTheme="majorHAnsi" w:cstheme="majorHAnsi"/>
                <w:sz w:val="20"/>
                <w:szCs w:val="20"/>
              </w:rPr>
              <w:t>Early elevation of plasma soluble CD14 subtype, a novel biomarker for sepsis, in a rabbit cecal ligation and puncture model. Critical Care 2008, 12(Suppl 2):P194 (doi: 10.1186/cc6415)</w:t>
            </w:r>
          </w:p>
        </w:tc>
        <w:tc>
          <w:tcPr>
            <w:tcW w:w="1172" w:type="dxa"/>
            <w:hideMark/>
          </w:tcPr>
          <w:p w:rsidR="00E56821" w:rsidRPr="00C26ED5" w:rsidRDefault="00E56821" w:rsidP="009B59F7">
            <w:pPr>
              <w:jc w:val="center"/>
              <w:rPr>
                <w:rFonts w:asciiTheme="majorHAnsi" w:hAnsiTheme="majorHAnsi" w:cstheme="majorHAnsi"/>
                <w:sz w:val="20"/>
                <w:szCs w:val="20"/>
              </w:rPr>
            </w:pPr>
            <w:r w:rsidRPr="00C26ED5">
              <w:rPr>
                <w:rFonts w:asciiTheme="majorHAnsi" w:hAnsiTheme="majorHAnsi" w:cstheme="majorHAnsi"/>
                <w:sz w:val="20"/>
                <w:szCs w:val="20"/>
              </w:rPr>
              <w:t>2008</w:t>
            </w:r>
          </w:p>
        </w:tc>
      </w:tr>
      <w:tr w:rsidR="00E56821" w:rsidRPr="00C26ED5" w:rsidTr="00E56821">
        <w:trPr>
          <w:trHeight w:val="726"/>
        </w:trPr>
        <w:tc>
          <w:tcPr>
            <w:tcW w:w="675" w:type="dxa"/>
            <w:vMerge/>
          </w:tcPr>
          <w:p w:rsidR="00E56821" w:rsidRPr="00C26ED5" w:rsidRDefault="00E56821" w:rsidP="009B59F7">
            <w:pPr>
              <w:jc w:val="center"/>
              <w:rPr>
                <w:rFonts w:asciiTheme="majorHAnsi" w:hAnsiTheme="majorHAnsi" w:cstheme="majorHAnsi"/>
                <w:b/>
                <w:bCs/>
                <w:sz w:val="20"/>
                <w:szCs w:val="20"/>
              </w:rPr>
            </w:pPr>
          </w:p>
        </w:tc>
        <w:tc>
          <w:tcPr>
            <w:tcW w:w="8045" w:type="dxa"/>
            <w:gridSpan w:val="3"/>
          </w:tcPr>
          <w:p w:rsidR="00A64B8C" w:rsidRPr="00C26ED5" w:rsidRDefault="00A4267C" w:rsidP="009B59F7">
            <w:pPr>
              <w:jc w:val="center"/>
              <w:rPr>
                <w:rFonts w:asciiTheme="majorHAnsi" w:hAnsiTheme="majorHAnsi" w:cstheme="majorHAnsi"/>
                <w:sz w:val="20"/>
                <w:szCs w:val="20"/>
              </w:rPr>
            </w:pPr>
            <w:hyperlink r:id="rId8" w:history="1">
              <w:r w:rsidR="00A64B8C" w:rsidRPr="00C26ED5">
                <w:rPr>
                  <w:rStyle w:val="a8"/>
                  <w:rFonts w:asciiTheme="majorHAnsi" w:hAnsiTheme="majorHAnsi" w:cstheme="majorHAnsi"/>
                  <w:sz w:val="20"/>
                  <w:szCs w:val="20"/>
                </w:rPr>
                <w:t>http://download.springer.com/static/pdf/697/art%253A10.1186%252Fcc6415.pdf?auth66=1403323315_7763f0bc9fbac75a78ebc57e7e977881&amp;ext=.pdf</w:t>
              </w:r>
            </w:hyperlink>
          </w:p>
        </w:tc>
      </w:tr>
      <w:tr w:rsidR="00557189" w:rsidRPr="00C26ED5" w:rsidTr="00E56821">
        <w:trPr>
          <w:trHeight w:val="1335"/>
        </w:trPr>
        <w:tc>
          <w:tcPr>
            <w:tcW w:w="675" w:type="dxa"/>
            <w:hideMark/>
          </w:tcPr>
          <w:p w:rsidR="00557189" w:rsidRPr="00C26ED5" w:rsidRDefault="00557189"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w:t>
            </w:r>
          </w:p>
        </w:tc>
        <w:tc>
          <w:tcPr>
            <w:tcW w:w="1957" w:type="dxa"/>
            <w:hideMark/>
          </w:tcPr>
          <w:p w:rsidR="00557189" w:rsidRPr="00C26ED5" w:rsidRDefault="00557189" w:rsidP="009B59F7">
            <w:pPr>
              <w:jc w:val="center"/>
              <w:rPr>
                <w:rFonts w:asciiTheme="majorHAnsi" w:hAnsiTheme="majorHAnsi" w:cstheme="majorHAnsi"/>
                <w:sz w:val="20"/>
                <w:szCs w:val="20"/>
              </w:rPr>
            </w:pPr>
            <w:r w:rsidRPr="00C26ED5">
              <w:rPr>
                <w:rFonts w:asciiTheme="majorHAnsi" w:hAnsiTheme="majorHAnsi" w:cstheme="majorHAnsi"/>
                <w:sz w:val="20"/>
                <w:szCs w:val="20"/>
              </w:rPr>
              <w:t>M. Kojika et al.</w:t>
            </w:r>
          </w:p>
        </w:tc>
        <w:tc>
          <w:tcPr>
            <w:tcW w:w="4916" w:type="dxa"/>
            <w:hideMark/>
          </w:tcPr>
          <w:p w:rsidR="00557189" w:rsidRPr="00C26ED5" w:rsidRDefault="00557189" w:rsidP="009B59F7">
            <w:pPr>
              <w:rPr>
                <w:rFonts w:asciiTheme="majorHAnsi" w:hAnsiTheme="majorHAnsi" w:cstheme="majorHAnsi"/>
                <w:sz w:val="20"/>
                <w:szCs w:val="20"/>
              </w:rPr>
            </w:pPr>
            <w:r w:rsidRPr="00C26ED5">
              <w:rPr>
                <w:rFonts w:asciiTheme="majorHAnsi" w:hAnsiTheme="majorHAnsi" w:cstheme="majorHAnsi"/>
                <w:sz w:val="20"/>
                <w:szCs w:val="20"/>
              </w:rPr>
              <w:t>Serum levels of soluble CD14 subtype reflect the APACHE II and SOFA Scores. Medical Postgraduates 2010 Jan; 48(1): 46-50</w:t>
            </w:r>
          </w:p>
        </w:tc>
        <w:tc>
          <w:tcPr>
            <w:tcW w:w="1172" w:type="dxa"/>
            <w:hideMark/>
          </w:tcPr>
          <w:p w:rsidR="00557189" w:rsidRPr="00C26ED5" w:rsidRDefault="00557189" w:rsidP="009B59F7">
            <w:pPr>
              <w:jc w:val="center"/>
              <w:rPr>
                <w:rFonts w:asciiTheme="majorHAnsi" w:hAnsiTheme="majorHAnsi" w:cstheme="majorHAnsi"/>
                <w:sz w:val="20"/>
                <w:szCs w:val="20"/>
              </w:rPr>
            </w:pPr>
            <w:r w:rsidRPr="00C26ED5">
              <w:rPr>
                <w:rFonts w:asciiTheme="majorHAnsi" w:hAnsiTheme="majorHAnsi" w:cstheme="majorHAnsi"/>
                <w:sz w:val="20"/>
                <w:szCs w:val="20"/>
              </w:rPr>
              <w:t>2010</w:t>
            </w:r>
          </w:p>
        </w:tc>
      </w:tr>
      <w:tr w:rsidR="00760FC5" w:rsidRPr="00C26ED5" w:rsidTr="00E56821">
        <w:trPr>
          <w:trHeight w:val="1185"/>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G. Takahashi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Evaluation of responses to IVIG therapy in patients with severe sepsis and septic shock by soluble CD14 subtype monitoring. Medical Postgraduates 2010 Jan; 48(1): 19-24</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2010</w:t>
            </w:r>
          </w:p>
        </w:tc>
      </w:tr>
      <w:tr w:rsidR="00760FC5" w:rsidRPr="00C26ED5" w:rsidTr="00E56821">
        <w:trPr>
          <w:trHeight w:val="114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P5</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K. Naitoh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The new sepsis marker, sCD14-ST (PRESEPSIN), induction mechanism in the rabbit sepsis models. 2010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2010</w:t>
            </w:r>
          </w:p>
        </w:tc>
      </w:tr>
      <w:tr w:rsidR="00760FC5" w:rsidRPr="00C26ED5" w:rsidTr="00E56821">
        <w:trPr>
          <w:trHeight w:val="114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P6</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G. Takahashi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Assessment of the usefulness of the soluble CD14 subtype and the point of care test in septic patients. Med Post Grad. Vol. 48 No. 1, 2010.</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2010</w:t>
            </w:r>
          </w:p>
        </w:tc>
      </w:tr>
      <w:tr w:rsidR="00760FC5" w:rsidRPr="00C26ED5" w:rsidTr="00E56821">
        <w:trPr>
          <w:trHeight w:val="114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P7</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T. Shozushima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Evaluations of PRESEPSIN by a point-of-care test (POC test) closely reflect the efficacy of Polymyxin-B immobilized fiber-direct hemoperfusion (PMX-DHP): A case report. 2010 J Iwate Med Assoc Vol. 62, No. 5 (Dec. 2010) pp. 411-416.</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2010</w:t>
            </w:r>
          </w:p>
        </w:tc>
      </w:tr>
      <w:tr w:rsidR="00760FC5" w:rsidRPr="00C26ED5" w:rsidTr="00E56821">
        <w:trPr>
          <w:trHeight w:val="114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P8</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G. Takahashi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Severity assessment of sepsis by determination of the soluble CD14 subtype using the POC test. Med Post Grad. Vol. 48 No. 1, 2010.</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2010</w:t>
            </w:r>
          </w:p>
        </w:tc>
      </w:tr>
      <w:tr w:rsidR="003C3C8B" w:rsidRPr="00C26ED5" w:rsidTr="00E56821">
        <w:trPr>
          <w:trHeight w:val="1275"/>
        </w:trPr>
        <w:tc>
          <w:tcPr>
            <w:tcW w:w="675" w:type="dxa"/>
            <w:vMerge w:val="restart"/>
            <w:hideMark/>
          </w:tcPr>
          <w:p w:rsidR="003C3C8B" w:rsidRPr="00C26ED5" w:rsidRDefault="003C3C8B"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lastRenderedPageBreak/>
              <w:t>P9</w:t>
            </w:r>
          </w:p>
        </w:tc>
        <w:tc>
          <w:tcPr>
            <w:tcW w:w="1957" w:type="dxa"/>
            <w:hideMark/>
          </w:tcPr>
          <w:p w:rsidR="003C3C8B" w:rsidRPr="00C26ED5" w:rsidRDefault="003C3C8B" w:rsidP="009B59F7">
            <w:pPr>
              <w:jc w:val="center"/>
              <w:rPr>
                <w:rFonts w:asciiTheme="majorHAnsi" w:hAnsiTheme="majorHAnsi" w:cstheme="majorHAnsi"/>
                <w:sz w:val="20"/>
                <w:szCs w:val="20"/>
              </w:rPr>
            </w:pPr>
            <w:r w:rsidRPr="00C26ED5">
              <w:rPr>
                <w:rFonts w:asciiTheme="majorHAnsi" w:hAnsiTheme="majorHAnsi" w:cstheme="majorHAnsi"/>
                <w:sz w:val="20"/>
                <w:szCs w:val="20"/>
              </w:rPr>
              <w:t>Shozushima T, Takahashi G, Matsumoto N, Kojika M, Okamura Y, Endo S.</w:t>
            </w:r>
          </w:p>
        </w:tc>
        <w:tc>
          <w:tcPr>
            <w:tcW w:w="4916" w:type="dxa"/>
            <w:hideMark/>
          </w:tcPr>
          <w:p w:rsidR="003C3C8B" w:rsidRPr="00C26ED5" w:rsidRDefault="003C3C8B" w:rsidP="009B59F7">
            <w:pPr>
              <w:rPr>
                <w:rFonts w:asciiTheme="majorHAnsi" w:hAnsiTheme="majorHAnsi" w:cstheme="majorHAnsi"/>
                <w:sz w:val="20"/>
                <w:szCs w:val="20"/>
              </w:rPr>
            </w:pPr>
            <w:r w:rsidRPr="00C26ED5">
              <w:rPr>
                <w:rFonts w:asciiTheme="majorHAnsi" w:hAnsiTheme="majorHAnsi" w:cstheme="majorHAnsi"/>
                <w:sz w:val="20"/>
                <w:szCs w:val="20"/>
              </w:rPr>
              <w:t>Usefulness of presepsin (sCD14-ST) measurements as a marker for the diagnosis and severity of sepsis that satisﬁed diagnostic criteria of systemic inﬂammatory response syndrome. J Infect Chemother. 2011 May; 11(5): Epub</w:t>
            </w:r>
          </w:p>
        </w:tc>
        <w:tc>
          <w:tcPr>
            <w:tcW w:w="1172" w:type="dxa"/>
            <w:hideMark/>
          </w:tcPr>
          <w:p w:rsidR="003C3C8B" w:rsidRPr="00C26ED5" w:rsidRDefault="003C3C8B" w:rsidP="009B59F7">
            <w:pPr>
              <w:jc w:val="center"/>
              <w:rPr>
                <w:rFonts w:asciiTheme="majorHAnsi" w:hAnsiTheme="majorHAnsi" w:cstheme="majorHAnsi"/>
                <w:sz w:val="20"/>
                <w:szCs w:val="20"/>
              </w:rPr>
            </w:pPr>
            <w:r w:rsidRPr="00C26ED5">
              <w:rPr>
                <w:rFonts w:asciiTheme="majorHAnsi" w:hAnsiTheme="majorHAnsi" w:cstheme="majorHAnsi"/>
                <w:sz w:val="20"/>
                <w:szCs w:val="20"/>
              </w:rPr>
              <w:t>2011</w:t>
            </w:r>
          </w:p>
        </w:tc>
      </w:tr>
      <w:tr w:rsidR="003C3C8B" w:rsidRPr="00C26ED5" w:rsidTr="00FF3366">
        <w:trPr>
          <w:trHeight w:val="441"/>
        </w:trPr>
        <w:tc>
          <w:tcPr>
            <w:tcW w:w="675" w:type="dxa"/>
            <w:vMerge/>
          </w:tcPr>
          <w:p w:rsidR="003C3C8B" w:rsidRPr="00C26ED5" w:rsidRDefault="003C3C8B" w:rsidP="009B59F7">
            <w:pPr>
              <w:jc w:val="center"/>
              <w:rPr>
                <w:rFonts w:asciiTheme="majorHAnsi" w:hAnsiTheme="majorHAnsi" w:cstheme="majorHAnsi"/>
                <w:b/>
                <w:bCs/>
                <w:sz w:val="20"/>
                <w:szCs w:val="20"/>
              </w:rPr>
            </w:pPr>
          </w:p>
        </w:tc>
        <w:tc>
          <w:tcPr>
            <w:tcW w:w="8045" w:type="dxa"/>
            <w:gridSpan w:val="3"/>
          </w:tcPr>
          <w:p w:rsidR="00FF3366" w:rsidRPr="00C26ED5" w:rsidRDefault="00A4267C" w:rsidP="009B59F7">
            <w:pPr>
              <w:jc w:val="center"/>
              <w:rPr>
                <w:rFonts w:asciiTheme="majorHAnsi" w:hAnsiTheme="majorHAnsi" w:cstheme="majorHAnsi"/>
                <w:sz w:val="20"/>
                <w:szCs w:val="20"/>
              </w:rPr>
            </w:pPr>
            <w:hyperlink r:id="rId9" w:history="1">
              <w:r w:rsidR="00FF3366" w:rsidRPr="00C26ED5">
                <w:rPr>
                  <w:rStyle w:val="a8"/>
                  <w:rFonts w:asciiTheme="majorHAnsi" w:hAnsiTheme="majorHAnsi" w:cstheme="majorHAnsi"/>
                  <w:sz w:val="20"/>
                  <w:szCs w:val="20"/>
                </w:rPr>
                <w:t>http://www.jiac-j.com/article/S1341-321X(13)00011-1/pdf</w:t>
              </w:r>
            </w:hyperlink>
          </w:p>
        </w:tc>
      </w:tr>
      <w:tr w:rsidR="00760FC5" w:rsidRPr="00C26ED5" w:rsidTr="00E56821">
        <w:trPr>
          <w:trHeight w:val="1125"/>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P10</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Shirakawa K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Presepsin (sCD14-ST): development and evaluation of one-step ELIA with a new standard that similar to the form of presepsin in septic patients. Clin Chem Lab Med, 2011. DOI:10.1515/CCLM.2011.145</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2011</w:t>
            </w:r>
          </w:p>
        </w:tc>
      </w:tr>
      <w:tr w:rsidR="00760FC5" w:rsidRPr="00C26ED5" w:rsidTr="00E56821">
        <w:trPr>
          <w:trHeight w:val="1335"/>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P11</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M. Mussap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Soluble CD14 Subtype Presepsin (sCD14-ST) and Lipopolisaccharide Binding Protein (LBP) in Neonatal Sepsis: New Clinical and Analytical Perspectives for Two Old Biomarkers. J Matl-Fet Neo Med. 2011</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2011</w:t>
            </w:r>
          </w:p>
        </w:tc>
      </w:tr>
      <w:tr w:rsidR="001578B9" w:rsidRPr="00C26ED5" w:rsidTr="00E56821">
        <w:trPr>
          <w:trHeight w:val="1335"/>
        </w:trPr>
        <w:tc>
          <w:tcPr>
            <w:tcW w:w="675" w:type="dxa"/>
            <w:vMerge w:val="restart"/>
            <w:hideMark/>
          </w:tcPr>
          <w:p w:rsidR="001578B9" w:rsidRPr="00C26ED5" w:rsidRDefault="001578B9"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P12</w:t>
            </w:r>
          </w:p>
        </w:tc>
        <w:tc>
          <w:tcPr>
            <w:tcW w:w="1957" w:type="dxa"/>
            <w:hideMark/>
          </w:tcPr>
          <w:p w:rsidR="001578B9" w:rsidRPr="00C26ED5" w:rsidRDefault="001578B9" w:rsidP="009B59F7">
            <w:pPr>
              <w:jc w:val="center"/>
              <w:rPr>
                <w:rFonts w:asciiTheme="majorHAnsi" w:hAnsiTheme="majorHAnsi" w:cstheme="majorHAnsi"/>
                <w:sz w:val="20"/>
                <w:szCs w:val="20"/>
              </w:rPr>
            </w:pPr>
            <w:r w:rsidRPr="00C26ED5">
              <w:rPr>
                <w:rFonts w:asciiTheme="majorHAnsi" w:hAnsiTheme="majorHAnsi" w:cstheme="majorHAnsi"/>
                <w:sz w:val="20"/>
                <w:szCs w:val="20"/>
              </w:rPr>
              <w:t>E. Spanuth, H. Ebelt, B. Ivandic and K. Werdan</w:t>
            </w:r>
          </w:p>
        </w:tc>
        <w:tc>
          <w:tcPr>
            <w:tcW w:w="4916" w:type="dxa"/>
            <w:hideMark/>
          </w:tcPr>
          <w:p w:rsidR="001578B9" w:rsidRPr="00C26ED5" w:rsidRDefault="001578B9" w:rsidP="009B59F7">
            <w:pPr>
              <w:rPr>
                <w:rFonts w:asciiTheme="majorHAnsi" w:hAnsiTheme="majorHAnsi" w:cstheme="majorHAnsi"/>
                <w:sz w:val="20"/>
                <w:szCs w:val="20"/>
              </w:rPr>
            </w:pPr>
            <w:r w:rsidRPr="00C26ED5">
              <w:rPr>
                <w:rFonts w:asciiTheme="majorHAnsi" w:hAnsiTheme="majorHAnsi" w:cstheme="majorHAnsi"/>
                <w:sz w:val="20"/>
                <w:szCs w:val="20"/>
              </w:rPr>
              <w:t>Diagnostic and prognostic value of presepsin (soluble CD14 subtype) in emergency patients with early sepsis using the new assay PATHFAST presepsin. 21th International Congress of Clincal Chemistry and Laboratory Medicine IFCC-World Lab-Euromedlab,Berlin 2011</w:t>
            </w:r>
          </w:p>
        </w:tc>
        <w:tc>
          <w:tcPr>
            <w:tcW w:w="1172" w:type="dxa"/>
            <w:hideMark/>
          </w:tcPr>
          <w:p w:rsidR="001578B9" w:rsidRPr="00C26ED5" w:rsidRDefault="001578B9" w:rsidP="009B59F7">
            <w:pPr>
              <w:jc w:val="center"/>
              <w:rPr>
                <w:rFonts w:asciiTheme="majorHAnsi" w:hAnsiTheme="majorHAnsi" w:cstheme="majorHAnsi"/>
                <w:sz w:val="20"/>
                <w:szCs w:val="20"/>
              </w:rPr>
            </w:pPr>
            <w:r w:rsidRPr="00C26ED5">
              <w:rPr>
                <w:rFonts w:asciiTheme="majorHAnsi" w:hAnsiTheme="majorHAnsi" w:cstheme="majorHAnsi"/>
                <w:sz w:val="20"/>
                <w:szCs w:val="20"/>
              </w:rPr>
              <w:t>2011</w:t>
            </w:r>
          </w:p>
        </w:tc>
      </w:tr>
      <w:tr w:rsidR="001578B9" w:rsidRPr="00C26ED5" w:rsidTr="001578B9">
        <w:trPr>
          <w:trHeight w:val="449"/>
        </w:trPr>
        <w:tc>
          <w:tcPr>
            <w:tcW w:w="675" w:type="dxa"/>
            <w:vMerge/>
          </w:tcPr>
          <w:p w:rsidR="001578B9" w:rsidRPr="00C26ED5" w:rsidRDefault="001578B9" w:rsidP="009B59F7">
            <w:pPr>
              <w:jc w:val="center"/>
              <w:rPr>
                <w:rFonts w:asciiTheme="majorHAnsi" w:hAnsiTheme="majorHAnsi" w:cstheme="majorHAnsi"/>
                <w:b/>
                <w:bCs/>
                <w:sz w:val="20"/>
                <w:szCs w:val="20"/>
              </w:rPr>
            </w:pPr>
          </w:p>
        </w:tc>
        <w:tc>
          <w:tcPr>
            <w:tcW w:w="8045" w:type="dxa"/>
            <w:gridSpan w:val="3"/>
          </w:tcPr>
          <w:p w:rsidR="001578B9" w:rsidRPr="00C26ED5" w:rsidRDefault="00A4267C" w:rsidP="009B59F7">
            <w:pPr>
              <w:jc w:val="center"/>
              <w:rPr>
                <w:rFonts w:asciiTheme="majorHAnsi" w:hAnsiTheme="majorHAnsi" w:cstheme="majorHAnsi"/>
                <w:sz w:val="20"/>
                <w:szCs w:val="20"/>
              </w:rPr>
            </w:pPr>
            <w:hyperlink r:id="rId10" w:history="1">
              <w:r w:rsidR="001578B9" w:rsidRPr="00C26ED5">
                <w:rPr>
                  <w:rStyle w:val="a8"/>
                  <w:rFonts w:asciiTheme="majorHAnsi" w:hAnsiTheme="majorHAnsi" w:cstheme="majorHAnsi"/>
                  <w:sz w:val="20"/>
                  <w:szCs w:val="20"/>
                </w:rPr>
                <w:t>http://ccforum.com/content/pdf/cc12847.pdf</w:t>
              </w:r>
            </w:hyperlink>
          </w:p>
        </w:tc>
      </w:tr>
      <w:tr w:rsidR="001578B9" w:rsidRPr="00C26ED5" w:rsidTr="00E56821">
        <w:trPr>
          <w:trHeight w:val="1335"/>
        </w:trPr>
        <w:tc>
          <w:tcPr>
            <w:tcW w:w="675" w:type="dxa"/>
            <w:vMerge w:val="restart"/>
            <w:hideMark/>
          </w:tcPr>
          <w:p w:rsidR="001578B9" w:rsidRPr="00C26ED5" w:rsidRDefault="001578B9"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P13</w:t>
            </w:r>
          </w:p>
        </w:tc>
        <w:tc>
          <w:tcPr>
            <w:tcW w:w="1957" w:type="dxa"/>
            <w:hideMark/>
          </w:tcPr>
          <w:p w:rsidR="001578B9" w:rsidRPr="00C26ED5" w:rsidRDefault="001578B9" w:rsidP="009B59F7">
            <w:pPr>
              <w:jc w:val="center"/>
              <w:rPr>
                <w:rFonts w:asciiTheme="majorHAnsi" w:hAnsiTheme="majorHAnsi" w:cstheme="majorHAnsi"/>
                <w:sz w:val="20"/>
                <w:szCs w:val="20"/>
              </w:rPr>
            </w:pPr>
            <w:r w:rsidRPr="00C26ED5">
              <w:rPr>
                <w:rFonts w:asciiTheme="majorHAnsi" w:hAnsiTheme="majorHAnsi" w:cstheme="majorHAnsi"/>
                <w:sz w:val="20"/>
                <w:szCs w:val="20"/>
              </w:rPr>
              <w:t>Y. Okamura and H. Yokoi</w:t>
            </w:r>
          </w:p>
        </w:tc>
        <w:tc>
          <w:tcPr>
            <w:tcW w:w="4916" w:type="dxa"/>
            <w:hideMark/>
          </w:tcPr>
          <w:p w:rsidR="001578B9" w:rsidRPr="00C26ED5" w:rsidRDefault="001578B9" w:rsidP="009B59F7">
            <w:pPr>
              <w:rPr>
                <w:rFonts w:asciiTheme="majorHAnsi" w:hAnsiTheme="majorHAnsi" w:cstheme="majorHAnsi"/>
                <w:sz w:val="20"/>
                <w:szCs w:val="20"/>
              </w:rPr>
            </w:pPr>
            <w:r w:rsidRPr="00C26ED5">
              <w:rPr>
                <w:rFonts w:asciiTheme="majorHAnsi" w:hAnsiTheme="majorHAnsi" w:cstheme="majorHAnsi"/>
                <w:sz w:val="20"/>
                <w:szCs w:val="20"/>
              </w:rPr>
              <w:t>Development of a point-of-care assay system for measurement of presepsin (sCD14-ST). Clinica Chimica Acta, 2011. doi:10.1016/j.cca.2011.07.024</w:t>
            </w:r>
          </w:p>
        </w:tc>
        <w:tc>
          <w:tcPr>
            <w:tcW w:w="1172" w:type="dxa"/>
            <w:hideMark/>
          </w:tcPr>
          <w:p w:rsidR="001578B9" w:rsidRPr="00C26ED5" w:rsidRDefault="001578B9" w:rsidP="009B59F7">
            <w:pPr>
              <w:jc w:val="center"/>
              <w:rPr>
                <w:rFonts w:asciiTheme="majorHAnsi" w:hAnsiTheme="majorHAnsi" w:cstheme="majorHAnsi"/>
                <w:sz w:val="20"/>
                <w:szCs w:val="20"/>
              </w:rPr>
            </w:pPr>
            <w:r w:rsidRPr="00C26ED5">
              <w:rPr>
                <w:rFonts w:asciiTheme="majorHAnsi" w:hAnsiTheme="majorHAnsi" w:cstheme="majorHAnsi"/>
                <w:sz w:val="20"/>
                <w:szCs w:val="20"/>
              </w:rPr>
              <w:t>2011</w:t>
            </w:r>
          </w:p>
        </w:tc>
      </w:tr>
      <w:tr w:rsidR="001578B9" w:rsidRPr="00C26ED5" w:rsidTr="001578B9">
        <w:trPr>
          <w:trHeight w:val="1197"/>
        </w:trPr>
        <w:tc>
          <w:tcPr>
            <w:tcW w:w="675" w:type="dxa"/>
            <w:vMerge/>
          </w:tcPr>
          <w:p w:rsidR="001578B9" w:rsidRPr="00C26ED5" w:rsidRDefault="001578B9" w:rsidP="009B59F7">
            <w:pPr>
              <w:jc w:val="center"/>
              <w:rPr>
                <w:rFonts w:asciiTheme="majorHAnsi" w:hAnsiTheme="majorHAnsi" w:cstheme="majorHAnsi"/>
                <w:b/>
                <w:bCs/>
                <w:sz w:val="20"/>
                <w:szCs w:val="20"/>
              </w:rPr>
            </w:pPr>
          </w:p>
        </w:tc>
        <w:tc>
          <w:tcPr>
            <w:tcW w:w="8045" w:type="dxa"/>
            <w:gridSpan w:val="3"/>
          </w:tcPr>
          <w:p w:rsidR="001578B9" w:rsidRPr="00C26ED5" w:rsidRDefault="00A4267C" w:rsidP="009B59F7">
            <w:pPr>
              <w:jc w:val="center"/>
              <w:rPr>
                <w:rFonts w:asciiTheme="majorHAnsi" w:hAnsiTheme="majorHAnsi" w:cstheme="majorHAnsi"/>
                <w:sz w:val="20"/>
                <w:szCs w:val="20"/>
              </w:rPr>
            </w:pPr>
            <w:hyperlink r:id="rId11" w:history="1">
              <w:r w:rsidR="001578B9" w:rsidRPr="00C26ED5">
                <w:rPr>
                  <w:rStyle w:val="a8"/>
                  <w:rFonts w:asciiTheme="majorHAnsi" w:hAnsiTheme="majorHAnsi" w:cstheme="majorHAnsi"/>
                  <w:sz w:val="20"/>
                  <w:szCs w:val="20"/>
                </w:rPr>
                <w:t>http://ac.els-cdn.com/S0009898111004220/1-s2.0-S0009898111004220-main.pdf?_tid=32624dcc-f77e-11e3-8100-00000aacb35f&amp;acdnat=1403160893_0235c3035f71c4eed8d72f18809c6c54</w:t>
              </w:r>
            </w:hyperlink>
          </w:p>
        </w:tc>
      </w:tr>
      <w:tr w:rsidR="000B3127" w:rsidRPr="00C26ED5" w:rsidTr="00E56821">
        <w:trPr>
          <w:trHeight w:val="1200"/>
        </w:trPr>
        <w:tc>
          <w:tcPr>
            <w:tcW w:w="675" w:type="dxa"/>
            <w:vMerge w:val="restart"/>
            <w:hideMark/>
          </w:tcPr>
          <w:p w:rsidR="000B3127" w:rsidRPr="00C26ED5" w:rsidRDefault="000B3127"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P14</w:t>
            </w:r>
          </w:p>
        </w:tc>
        <w:tc>
          <w:tcPr>
            <w:tcW w:w="1957" w:type="dxa"/>
            <w:hideMark/>
          </w:tcPr>
          <w:p w:rsidR="000B3127" w:rsidRPr="00C26ED5" w:rsidRDefault="000B3127" w:rsidP="009B59F7">
            <w:pPr>
              <w:jc w:val="center"/>
              <w:rPr>
                <w:rFonts w:asciiTheme="majorHAnsi" w:hAnsiTheme="majorHAnsi" w:cstheme="majorHAnsi"/>
                <w:sz w:val="20"/>
                <w:szCs w:val="20"/>
              </w:rPr>
            </w:pPr>
            <w:r w:rsidRPr="00C26ED5">
              <w:rPr>
                <w:rFonts w:asciiTheme="majorHAnsi" w:hAnsiTheme="majorHAnsi" w:cstheme="majorHAnsi"/>
                <w:sz w:val="20"/>
                <w:szCs w:val="20"/>
              </w:rPr>
              <w:t>G Novelli et al.</w:t>
            </w:r>
          </w:p>
        </w:tc>
        <w:tc>
          <w:tcPr>
            <w:tcW w:w="4916" w:type="dxa"/>
            <w:hideMark/>
          </w:tcPr>
          <w:p w:rsidR="000B3127" w:rsidRPr="00C26ED5" w:rsidRDefault="000B3127" w:rsidP="009B59F7">
            <w:pPr>
              <w:rPr>
                <w:rFonts w:asciiTheme="majorHAnsi" w:hAnsiTheme="majorHAnsi" w:cstheme="majorHAnsi"/>
                <w:sz w:val="20"/>
                <w:szCs w:val="20"/>
              </w:rPr>
            </w:pPr>
            <w:r w:rsidRPr="00C26ED5">
              <w:rPr>
                <w:rFonts w:asciiTheme="majorHAnsi" w:hAnsiTheme="majorHAnsi" w:cstheme="majorHAnsi"/>
                <w:sz w:val="20"/>
                <w:szCs w:val="20"/>
              </w:rPr>
              <w:t>PATHFAST Presepsin assay for early diagnosis of bacterial infections in surgical patients. Preliminary study. The Transplantation Society, 2012 (Poster).</w:t>
            </w:r>
          </w:p>
        </w:tc>
        <w:tc>
          <w:tcPr>
            <w:tcW w:w="1172" w:type="dxa"/>
            <w:hideMark/>
          </w:tcPr>
          <w:p w:rsidR="000B3127" w:rsidRPr="00C26ED5" w:rsidRDefault="000B3127" w:rsidP="009B59F7">
            <w:pPr>
              <w:jc w:val="center"/>
              <w:rPr>
                <w:rFonts w:asciiTheme="majorHAnsi" w:hAnsiTheme="majorHAnsi" w:cstheme="majorHAnsi"/>
                <w:sz w:val="20"/>
                <w:szCs w:val="20"/>
              </w:rPr>
            </w:pPr>
            <w:r w:rsidRPr="00C26ED5">
              <w:rPr>
                <w:rFonts w:asciiTheme="majorHAnsi" w:hAnsiTheme="majorHAnsi" w:cstheme="majorHAnsi"/>
                <w:sz w:val="20"/>
                <w:szCs w:val="20"/>
              </w:rPr>
              <w:t>2012</w:t>
            </w:r>
          </w:p>
        </w:tc>
      </w:tr>
      <w:tr w:rsidR="000B3127" w:rsidRPr="00C26ED5" w:rsidTr="006905CA">
        <w:trPr>
          <w:trHeight w:val="1200"/>
        </w:trPr>
        <w:tc>
          <w:tcPr>
            <w:tcW w:w="675" w:type="dxa"/>
            <w:vMerge/>
          </w:tcPr>
          <w:p w:rsidR="000B3127" w:rsidRPr="00C26ED5" w:rsidRDefault="000B3127" w:rsidP="009B59F7">
            <w:pPr>
              <w:jc w:val="center"/>
              <w:rPr>
                <w:rFonts w:asciiTheme="majorHAnsi" w:hAnsiTheme="majorHAnsi" w:cstheme="majorHAnsi"/>
                <w:b/>
                <w:bCs/>
                <w:sz w:val="20"/>
                <w:szCs w:val="20"/>
              </w:rPr>
            </w:pPr>
          </w:p>
        </w:tc>
        <w:tc>
          <w:tcPr>
            <w:tcW w:w="8045" w:type="dxa"/>
            <w:gridSpan w:val="3"/>
          </w:tcPr>
          <w:p w:rsidR="000B3127" w:rsidRPr="00C26ED5" w:rsidRDefault="00A4267C" w:rsidP="009B59F7">
            <w:pPr>
              <w:jc w:val="center"/>
              <w:rPr>
                <w:rFonts w:asciiTheme="majorHAnsi" w:hAnsiTheme="majorHAnsi" w:cstheme="majorHAnsi"/>
                <w:sz w:val="20"/>
                <w:szCs w:val="20"/>
              </w:rPr>
            </w:pPr>
            <w:hyperlink r:id="rId12" w:history="1">
              <w:r w:rsidR="000B3127" w:rsidRPr="00C26ED5">
                <w:rPr>
                  <w:rStyle w:val="a8"/>
                  <w:rFonts w:asciiTheme="majorHAnsi" w:hAnsiTheme="majorHAnsi" w:cstheme="majorHAnsi"/>
                  <w:sz w:val="20"/>
                  <w:szCs w:val="20"/>
                </w:rPr>
                <w:t>http://ac.els-cdn.com/S0041134513006180/1-s2.0-S0041134513006180-main.pdf?_tid=de04ab56-f77f-11e3-8417-00000aacb361&amp;acdnat=1403161611_4c1506593d5a495f1b220335a74e95f1</w:t>
              </w:r>
            </w:hyperlink>
          </w:p>
        </w:tc>
      </w:tr>
      <w:tr w:rsidR="000B3127" w:rsidRPr="00C26ED5" w:rsidTr="00E56821">
        <w:trPr>
          <w:trHeight w:val="1350"/>
        </w:trPr>
        <w:tc>
          <w:tcPr>
            <w:tcW w:w="675" w:type="dxa"/>
            <w:vMerge w:val="restart"/>
            <w:hideMark/>
          </w:tcPr>
          <w:p w:rsidR="000B3127" w:rsidRPr="00C26ED5" w:rsidRDefault="000B3127"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lastRenderedPageBreak/>
              <w:t>P15</w:t>
            </w:r>
          </w:p>
        </w:tc>
        <w:tc>
          <w:tcPr>
            <w:tcW w:w="1957" w:type="dxa"/>
            <w:hideMark/>
          </w:tcPr>
          <w:p w:rsidR="000B3127" w:rsidRPr="00C26ED5" w:rsidRDefault="000B3127" w:rsidP="009B59F7">
            <w:pPr>
              <w:jc w:val="center"/>
              <w:rPr>
                <w:rFonts w:asciiTheme="majorHAnsi" w:hAnsiTheme="majorHAnsi" w:cstheme="majorHAnsi"/>
                <w:sz w:val="20"/>
                <w:szCs w:val="20"/>
                <w:lang w:val="pt-BR"/>
              </w:rPr>
            </w:pPr>
            <w:r w:rsidRPr="00C26ED5">
              <w:rPr>
                <w:rFonts w:asciiTheme="majorHAnsi" w:hAnsiTheme="majorHAnsi" w:cstheme="majorHAnsi"/>
                <w:sz w:val="20"/>
                <w:szCs w:val="20"/>
                <w:lang w:val="pt-BR"/>
              </w:rPr>
              <w:t>S. Endo et al.</w:t>
            </w:r>
          </w:p>
        </w:tc>
        <w:tc>
          <w:tcPr>
            <w:tcW w:w="4916" w:type="dxa"/>
            <w:hideMark/>
          </w:tcPr>
          <w:p w:rsidR="000B3127" w:rsidRPr="00C26ED5" w:rsidRDefault="000B3127" w:rsidP="009B59F7">
            <w:pPr>
              <w:rPr>
                <w:rFonts w:asciiTheme="majorHAnsi" w:hAnsiTheme="majorHAnsi" w:cstheme="majorHAnsi"/>
                <w:sz w:val="20"/>
                <w:szCs w:val="20"/>
              </w:rPr>
            </w:pPr>
            <w:r w:rsidRPr="00C26ED5">
              <w:rPr>
                <w:rFonts w:asciiTheme="majorHAnsi" w:hAnsiTheme="majorHAnsi" w:cstheme="majorHAnsi"/>
                <w:sz w:val="20"/>
                <w:szCs w:val="20"/>
              </w:rPr>
              <w:t>Usefulness of Presepsin (Soluble CD14 Subtype) as a Diagnostic Marker for Sepsis. Journal of Japanese Association for Acute Medicine. 2012; 23: 27-38</w:t>
            </w:r>
          </w:p>
        </w:tc>
        <w:tc>
          <w:tcPr>
            <w:tcW w:w="1172" w:type="dxa"/>
            <w:hideMark/>
          </w:tcPr>
          <w:p w:rsidR="000B3127" w:rsidRPr="00C26ED5" w:rsidRDefault="000B3127" w:rsidP="009B59F7">
            <w:pPr>
              <w:jc w:val="center"/>
              <w:rPr>
                <w:rFonts w:asciiTheme="majorHAnsi" w:hAnsiTheme="majorHAnsi" w:cstheme="majorHAnsi"/>
                <w:sz w:val="20"/>
                <w:szCs w:val="20"/>
              </w:rPr>
            </w:pPr>
            <w:r w:rsidRPr="00C26ED5">
              <w:rPr>
                <w:rFonts w:asciiTheme="majorHAnsi" w:hAnsiTheme="majorHAnsi" w:cstheme="majorHAnsi"/>
                <w:sz w:val="20"/>
                <w:szCs w:val="20"/>
              </w:rPr>
              <w:t>2012</w:t>
            </w:r>
          </w:p>
        </w:tc>
      </w:tr>
      <w:tr w:rsidR="000B3127" w:rsidRPr="005E39B0" w:rsidTr="000B3127">
        <w:trPr>
          <w:trHeight w:val="477"/>
        </w:trPr>
        <w:tc>
          <w:tcPr>
            <w:tcW w:w="675" w:type="dxa"/>
            <w:vMerge/>
          </w:tcPr>
          <w:p w:rsidR="000B3127" w:rsidRPr="00C26ED5" w:rsidRDefault="000B3127" w:rsidP="009B59F7">
            <w:pPr>
              <w:jc w:val="center"/>
              <w:rPr>
                <w:rFonts w:asciiTheme="majorHAnsi" w:hAnsiTheme="majorHAnsi" w:cstheme="majorHAnsi"/>
                <w:b/>
                <w:bCs/>
                <w:sz w:val="20"/>
                <w:szCs w:val="20"/>
              </w:rPr>
            </w:pPr>
          </w:p>
        </w:tc>
        <w:tc>
          <w:tcPr>
            <w:tcW w:w="8045" w:type="dxa"/>
            <w:gridSpan w:val="3"/>
          </w:tcPr>
          <w:p w:rsidR="000B3127" w:rsidRPr="00C26ED5" w:rsidRDefault="00A4267C" w:rsidP="009B59F7">
            <w:pPr>
              <w:jc w:val="center"/>
              <w:rPr>
                <w:rFonts w:asciiTheme="majorHAnsi" w:hAnsiTheme="majorHAnsi" w:cstheme="majorHAnsi"/>
                <w:sz w:val="20"/>
                <w:szCs w:val="20"/>
                <w:lang w:val="pt-BR"/>
              </w:rPr>
            </w:pPr>
            <w:hyperlink r:id="rId13" w:history="1">
              <w:r w:rsidR="000B3127" w:rsidRPr="00C26ED5">
                <w:rPr>
                  <w:rStyle w:val="a8"/>
                  <w:rFonts w:asciiTheme="majorHAnsi" w:hAnsiTheme="majorHAnsi" w:cstheme="majorHAnsi"/>
                  <w:sz w:val="20"/>
                  <w:szCs w:val="20"/>
                  <w:lang w:val="pt-BR"/>
                </w:rPr>
                <w:t>https://www.jstage.jst.go.jp/article/jjaam/23/2/23_2_27/_pdf</w:t>
              </w:r>
            </w:hyperlink>
            <w:r w:rsidR="000B3127" w:rsidRPr="00C26ED5">
              <w:rPr>
                <w:rFonts w:asciiTheme="majorHAnsi" w:hAnsiTheme="majorHAnsi" w:cstheme="majorHAnsi"/>
                <w:sz w:val="20"/>
                <w:szCs w:val="20"/>
                <w:lang w:val="pt-BR"/>
              </w:rPr>
              <w:t xml:space="preserve"> (Japanese site)</w:t>
            </w:r>
          </w:p>
        </w:tc>
      </w:tr>
      <w:tr w:rsidR="00760FC5" w:rsidRPr="00C26ED5" w:rsidTr="00E56821">
        <w:trPr>
          <w:trHeight w:val="120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P16</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S. Endo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Usefulness of presepsin in the diagnosis of sepsis in a multicenter prospective study. J Infect Chemother, 2012. DOI 10.1007/s10156-012-0435-2.</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2012</w:t>
            </w:r>
          </w:p>
        </w:tc>
      </w:tr>
      <w:tr w:rsidR="005024E9" w:rsidRPr="00C26ED5" w:rsidTr="00E56821">
        <w:trPr>
          <w:trHeight w:val="1200"/>
        </w:trPr>
        <w:tc>
          <w:tcPr>
            <w:tcW w:w="675" w:type="dxa"/>
            <w:vMerge w:val="restart"/>
            <w:hideMark/>
          </w:tcPr>
          <w:p w:rsidR="005024E9" w:rsidRPr="00C26ED5" w:rsidRDefault="005024E9"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P17</w:t>
            </w:r>
          </w:p>
        </w:tc>
        <w:tc>
          <w:tcPr>
            <w:tcW w:w="1957" w:type="dxa"/>
            <w:hideMark/>
          </w:tcPr>
          <w:p w:rsidR="005024E9" w:rsidRPr="00C26ED5" w:rsidRDefault="005024E9" w:rsidP="009B59F7">
            <w:pPr>
              <w:jc w:val="center"/>
              <w:rPr>
                <w:rFonts w:asciiTheme="majorHAnsi" w:hAnsiTheme="majorHAnsi" w:cstheme="majorHAnsi"/>
                <w:sz w:val="20"/>
                <w:szCs w:val="20"/>
              </w:rPr>
            </w:pPr>
            <w:r w:rsidRPr="00C26ED5">
              <w:rPr>
                <w:rFonts w:asciiTheme="majorHAnsi" w:hAnsiTheme="majorHAnsi" w:cstheme="majorHAnsi"/>
                <w:sz w:val="20"/>
                <w:szCs w:val="20"/>
              </w:rPr>
              <w:t>M. Behnes et al.</w:t>
            </w:r>
          </w:p>
        </w:tc>
        <w:tc>
          <w:tcPr>
            <w:tcW w:w="4916" w:type="dxa"/>
            <w:hideMark/>
          </w:tcPr>
          <w:p w:rsidR="005024E9" w:rsidRPr="00C26ED5" w:rsidRDefault="005024E9" w:rsidP="009B59F7">
            <w:pPr>
              <w:rPr>
                <w:rFonts w:asciiTheme="majorHAnsi" w:hAnsiTheme="majorHAnsi" w:cstheme="majorHAnsi"/>
                <w:sz w:val="20"/>
                <w:szCs w:val="20"/>
              </w:rPr>
            </w:pPr>
            <w:r w:rsidRPr="00C26ED5">
              <w:rPr>
                <w:rFonts w:asciiTheme="majorHAnsi" w:hAnsiTheme="majorHAnsi" w:cstheme="majorHAnsi"/>
                <w:sz w:val="20"/>
                <w:szCs w:val="20"/>
              </w:rPr>
              <w:t>Diagnostic and Predictive Value of presepsin (sCD14-ST) in the Time Course of Sepsis. ESICM, 2012 (Poster).</w:t>
            </w:r>
          </w:p>
        </w:tc>
        <w:tc>
          <w:tcPr>
            <w:tcW w:w="1172" w:type="dxa"/>
            <w:hideMark/>
          </w:tcPr>
          <w:p w:rsidR="005024E9" w:rsidRPr="00C26ED5" w:rsidRDefault="005024E9" w:rsidP="009B59F7">
            <w:pPr>
              <w:jc w:val="center"/>
              <w:rPr>
                <w:rFonts w:asciiTheme="majorHAnsi" w:hAnsiTheme="majorHAnsi" w:cstheme="majorHAnsi"/>
                <w:sz w:val="20"/>
                <w:szCs w:val="20"/>
              </w:rPr>
            </w:pPr>
            <w:r w:rsidRPr="00C26ED5">
              <w:rPr>
                <w:rFonts w:asciiTheme="majorHAnsi" w:hAnsiTheme="majorHAnsi" w:cstheme="majorHAnsi"/>
                <w:sz w:val="20"/>
                <w:szCs w:val="20"/>
              </w:rPr>
              <w:t>2012</w:t>
            </w:r>
          </w:p>
        </w:tc>
      </w:tr>
      <w:tr w:rsidR="005024E9" w:rsidRPr="00C26ED5" w:rsidTr="005024E9">
        <w:trPr>
          <w:trHeight w:val="816"/>
        </w:trPr>
        <w:tc>
          <w:tcPr>
            <w:tcW w:w="675" w:type="dxa"/>
            <w:vMerge/>
          </w:tcPr>
          <w:p w:rsidR="005024E9" w:rsidRPr="00C26ED5" w:rsidRDefault="005024E9" w:rsidP="009B59F7">
            <w:pPr>
              <w:jc w:val="center"/>
              <w:rPr>
                <w:rFonts w:asciiTheme="majorHAnsi" w:hAnsiTheme="majorHAnsi" w:cstheme="majorHAnsi"/>
                <w:b/>
                <w:bCs/>
                <w:sz w:val="20"/>
                <w:szCs w:val="20"/>
              </w:rPr>
            </w:pPr>
          </w:p>
        </w:tc>
        <w:tc>
          <w:tcPr>
            <w:tcW w:w="8045" w:type="dxa"/>
            <w:gridSpan w:val="3"/>
          </w:tcPr>
          <w:p w:rsidR="005024E9" w:rsidRPr="00C26ED5" w:rsidRDefault="00A4267C" w:rsidP="009B59F7">
            <w:pPr>
              <w:jc w:val="center"/>
              <w:rPr>
                <w:rFonts w:asciiTheme="majorHAnsi" w:hAnsiTheme="majorHAnsi" w:cstheme="majorHAnsi"/>
                <w:sz w:val="20"/>
                <w:szCs w:val="20"/>
              </w:rPr>
            </w:pPr>
            <w:hyperlink r:id="rId14" w:history="1">
              <w:r w:rsidR="005024E9" w:rsidRPr="00C26ED5">
                <w:rPr>
                  <w:rStyle w:val="a8"/>
                  <w:rFonts w:asciiTheme="majorHAnsi" w:hAnsiTheme="majorHAnsi" w:cstheme="majorHAnsi"/>
                  <w:sz w:val="20"/>
                  <w:szCs w:val="20"/>
                </w:rPr>
                <w:t>http://poster-consultation.esicm.org/ModuleConsultationPoster/consultationPoster.aspx?intIdPoster=4141</w:t>
              </w:r>
            </w:hyperlink>
          </w:p>
        </w:tc>
      </w:tr>
      <w:tr w:rsidR="009B59F7" w:rsidRPr="00C26ED5" w:rsidTr="00E56821">
        <w:trPr>
          <w:trHeight w:val="1200"/>
        </w:trPr>
        <w:tc>
          <w:tcPr>
            <w:tcW w:w="675" w:type="dxa"/>
            <w:vMerge w:val="restart"/>
            <w:hideMark/>
          </w:tcPr>
          <w:p w:rsidR="009B59F7" w:rsidRPr="00C26ED5" w:rsidRDefault="009B59F7"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P18</w:t>
            </w:r>
          </w:p>
        </w:tc>
        <w:tc>
          <w:tcPr>
            <w:tcW w:w="1957" w:type="dxa"/>
            <w:hideMark/>
          </w:tcPr>
          <w:p w:rsidR="009B59F7" w:rsidRPr="00C26ED5" w:rsidRDefault="009B59F7" w:rsidP="009B59F7">
            <w:pPr>
              <w:jc w:val="center"/>
              <w:rPr>
                <w:rFonts w:asciiTheme="majorHAnsi" w:hAnsiTheme="majorHAnsi" w:cstheme="majorHAnsi"/>
                <w:sz w:val="20"/>
                <w:szCs w:val="20"/>
              </w:rPr>
            </w:pPr>
            <w:r w:rsidRPr="00C26ED5">
              <w:rPr>
                <w:rFonts w:asciiTheme="majorHAnsi" w:hAnsiTheme="majorHAnsi" w:cstheme="majorHAnsi"/>
                <w:sz w:val="20"/>
                <w:szCs w:val="20"/>
              </w:rPr>
              <w:t>A. Mehmet et al.</w:t>
            </w:r>
          </w:p>
        </w:tc>
        <w:tc>
          <w:tcPr>
            <w:tcW w:w="4916" w:type="dxa"/>
            <w:hideMark/>
          </w:tcPr>
          <w:p w:rsidR="009B59F7" w:rsidRPr="00C26ED5" w:rsidRDefault="009B59F7" w:rsidP="009B59F7">
            <w:pPr>
              <w:rPr>
                <w:rFonts w:asciiTheme="majorHAnsi" w:hAnsiTheme="majorHAnsi" w:cstheme="majorHAnsi"/>
                <w:sz w:val="20"/>
                <w:szCs w:val="20"/>
              </w:rPr>
            </w:pPr>
            <w:r w:rsidRPr="00C26ED5">
              <w:rPr>
                <w:rFonts w:asciiTheme="majorHAnsi" w:hAnsiTheme="majorHAnsi" w:cstheme="majorHAnsi"/>
                <w:sz w:val="20"/>
                <w:szCs w:val="20"/>
              </w:rPr>
              <w:t>A new marker for the diagnosis of sepsis: Presepsin. J Investig Biochem. 2012; 1(1):55-57, ISSN: 2146-8338 (REVIEW)</w:t>
            </w:r>
          </w:p>
        </w:tc>
        <w:tc>
          <w:tcPr>
            <w:tcW w:w="1172" w:type="dxa"/>
            <w:hideMark/>
          </w:tcPr>
          <w:p w:rsidR="009B59F7" w:rsidRPr="00C26ED5" w:rsidRDefault="009B59F7" w:rsidP="009B59F7">
            <w:pPr>
              <w:jc w:val="center"/>
              <w:rPr>
                <w:rFonts w:asciiTheme="majorHAnsi" w:hAnsiTheme="majorHAnsi" w:cstheme="majorHAnsi"/>
                <w:sz w:val="20"/>
                <w:szCs w:val="20"/>
              </w:rPr>
            </w:pPr>
            <w:r w:rsidRPr="00C26ED5">
              <w:rPr>
                <w:rFonts w:asciiTheme="majorHAnsi" w:hAnsiTheme="majorHAnsi" w:cstheme="majorHAnsi"/>
                <w:sz w:val="20"/>
                <w:szCs w:val="20"/>
              </w:rPr>
              <w:t>2012</w:t>
            </w:r>
          </w:p>
        </w:tc>
      </w:tr>
      <w:tr w:rsidR="009B59F7" w:rsidRPr="00C26ED5" w:rsidTr="009B59F7">
        <w:trPr>
          <w:trHeight w:val="491"/>
        </w:trPr>
        <w:tc>
          <w:tcPr>
            <w:tcW w:w="675" w:type="dxa"/>
            <w:vMerge/>
          </w:tcPr>
          <w:p w:rsidR="009B59F7" w:rsidRPr="00C26ED5" w:rsidRDefault="009B59F7" w:rsidP="009B59F7">
            <w:pPr>
              <w:jc w:val="center"/>
              <w:rPr>
                <w:rFonts w:asciiTheme="majorHAnsi" w:hAnsiTheme="majorHAnsi" w:cstheme="majorHAnsi"/>
                <w:b/>
                <w:bCs/>
                <w:sz w:val="20"/>
                <w:szCs w:val="20"/>
              </w:rPr>
            </w:pPr>
          </w:p>
        </w:tc>
        <w:tc>
          <w:tcPr>
            <w:tcW w:w="8045" w:type="dxa"/>
            <w:gridSpan w:val="3"/>
          </w:tcPr>
          <w:p w:rsidR="009B59F7" w:rsidRPr="00C26ED5" w:rsidRDefault="00A4267C" w:rsidP="009B59F7">
            <w:pPr>
              <w:jc w:val="center"/>
              <w:rPr>
                <w:rFonts w:asciiTheme="majorHAnsi" w:hAnsiTheme="majorHAnsi" w:cstheme="majorHAnsi"/>
                <w:sz w:val="20"/>
                <w:szCs w:val="20"/>
              </w:rPr>
            </w:pPr>
            <w:hyperlink r:id="rId15" w:history="1">
              <w:r w:rsidR="009B59F7" w:rsidRPr="00C26ED5">
                <w:rPr>
                  <w:rStyle w:val="a8"/>
                  <w:rFonts w:asciiTheme="majorHAnsi" w:hAnsiTheme="majorHAnsi" w:cstheme="majorHAnsi"/>
                  <w:sz w:val="20"/>
                  <w:szCs w:val="20"/>
                </w:rPr>
                <w:t>http://www.scopemed.org/fulltextpdf.php?mno=18512</w:t>
              </w:r>
            </w:hyperlink>
          </w:p>
        </w:tc>
      </w:tr>
      <w:tr w:rsidR="009B59F7" w:rsidRPr="00C26ED5" w:rsidTr="00E56821">
        <w:trPr>
          <w:trHeight w:val="1200"/>
        </w:trPr>
        <w:tc>
          <w:tcPr>
            <w:tcW w:w="675" w:type="dxa"/>
            <w:vMerge w:val="restart"/>
            <w:hideMark/>
          </w:tcPr>
          <w:p w:rsidR="009B59F7" w:rsidRPr="00C26ED5" w:rsidRDefault="009B59F7"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P19</w:t>
            </w:r>
          </w:p>
        </w:tc>
        <w:tc>
          <w:tcPr>
            <w:tcW w:w="1957" w:type="dxa"/>
            <w:hideMark/>
          </w:tcPr>
          <w:p w:rsidR="009B59F7" w:rsidRPr="00C26ED5" w:rsidRDefault="009B59F7" w:rsidP="009B59F7">
            <w:pPr>
              <w:jc w:val="center"/>
              <w:rPr>
                <w:rFonts w:asciiTheme="majorHAnsi" w:hAnsiTheme="majorHAnsi" w:cstheme="majorHAnsi"/>
                <w:sz w:val="20"/>
                <w:szCs w:val="20"/>
              </w:rPr>
            </w:pPr>
            <w:r w:rsidRPr="00C26ED5">
              <w:rPr>
                <w:rFonts w:asciiTheme="majorHAnsi" w:hAnsiTheme="majorHAnsi" w:cstheme="majorHAnsi"/>
                <w:sz w:val="20"/>
                <w:szCs w:val="20"/>
              </w:rPr>
              <w:t>M. Mussap et al.</w:t>
            </w:r>
          </w:p>
        </w:tc>
        <w:tc>
          <w:tcPr>
            <w:tcW w:w="4916" w:type="dxa"/>
            <w:hideMark/>
          </w:tcPr>
          <w:p w:rsidR="009B59F7" w:rsidRPr="00C26ED5" w:rsidRDefault="009B59F7" w:rsidP="009B59F7">
            <w:pPr>
              <w:rPr>
                <w:rFonts w:asciiTheme="majorHAnsi" w:hAnsiTheme="majorHAnsi" w:cstheme="majorHAnsi"/>
                <w:sz w:val="20"/>
                <w:szCs w:val="20"/>
              </w:rPr>
            </w:pPr>
            <w:r w:rsidRPr="00C26ED5">
              <w:rPr>
                <w:rFonts w:asciiTheme="majorHAnsi" w:hAnsiTheme="majorHAnsi" w:cstheme="majorHAnsi"/>
                <w:sz w:val="20"/>
                <w:szCs w:val="20"/>
              </w:rPr>
              <w:t>The importance of biomarkers in neonatology. Semin Fetal Neonatal Med. 2013 Feb;18(1):56-64. doi: 10.1016/j.siny.2012.10.006. Epub 2012 Nov 17.</w:t>
            </w:r>
          </w:p>
        </w:tc>
        <w:tc>
          <w:tcPr>
            <w:tcW w:w="1172" w:type="dxa"/>
            <w:hideMark/>
          </w:tcPr>
          <w:p w:rsidR="009B59F7" w:rsidRPr="00C26ED5" w:rsidRDefault="009B59F7"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9B59F7" w:rsidRPr="00C26ED5" w:rsidTr="00DC318E">
        <w:trPr>
          <w:trHeight w:val="1200"/>
        </w:trPr>
        <w:tc>
          <w:tcPr>
            <w:tcW w:w="675" w:type="dxa"/>
            <w:vMerge/>
          </w:tcPr>
          <w:p w:rsidR="009B59F7" w:rsidRPr="00C26ED5" w:rsidRDefault="009B59F7" w:rsidP="009B59F7">
            <w:pPr>
              <w:jc w:val="center"/>
              <w:rPr>
                <w:rFonts w:asciiTheme="majorHAnsi" w:hAnsiTheme="majorHAnsi" w:cstheme="majorHAnsi"/>
                <w:b/>
                <w:bCs/>
                <w:sz w:val="20"/>
                <w:szCs w:val="20"/>
              </w:rPr>
            </w:pPr>
          </w:p>
        </w:tc>
        <w:tc>
          <w:tcPr>
            <w:tcW w:w="8045" w:type="dxa"/>
            <w:gridSpan w:val="3"/>
          </w:tcPr>
          <w:p w:rsidR="009B59F7" w:rsidRPr="00C26ED5" w:rsidRDefault="00A4267C" w:rsidP="009B59F7">
            <w:pPr>
              <w:jc w:val="center"/>
              <w:rPr>
                <w:rFonts w:asciiTheme="majorHAnsi" w:hAnsiTheme="majorHAnsi" w:cstheme="majorHAnsi"/>
                <w:sz w:val="20"/>
                <w:szCs w:val="20"/>
              </w:rPr>
            </w:pPr>
            <w:hyperlink r:id="rId16" w:history="1">
              <w:r w:rsidR="009B59F7" w:rsidRPr="00C26ED5">
                <w:rPr>
                  <w:rStyle w:val="a8"/>
                  <w:rFonts w:asciiTheme="majorHAnsi" w:hAnsiTheme="majorHAnsi" w:cstheme="majorHAnsi"/>
                  <w:sz w:val="20"/>
                  <w:szCs w:val="20"/>
                </w:rPr>
                <w:t>http://ac.els-cdn.com/S1744165X12001254/1-s2.0-S1744165X12001254-main.pdf?_tid=9e718934-f787-11e3-b0df-00000aacb35d&amp;acdnat=1403164940_7a884348bc3e99191bc8f75e3cbc4626</w:t>
              </w:r>
            </w:hyperlink>
          </w:p>
        </w:tc>
      </w:tr>
      <w:tr w:rsidR="009B59F7" w:rsidRPr="00C26ED5" w:rsidTr="00E56821">
        <w:trPr>
          <w:trHeight w:val="1200"/>
        </w:trPr>
        <w:tc>
          <w:tcPr>
            <w:tcW w:w="675" w:type="dxa"/>
            <w:vMerge w:val="restart"/>
            <w:hideMark/>
          </w:tcPr>
          <w:p w:rsidR="009B59F7" w:rsidRPr="00C26ED5" w:rsidRDefault="009B59F7"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P20</w:t>
            </w:r>
          </w:p>
        </w:tc>
        <w:tc>
          <w:tcPr>
            <w:tcW w:w="1957" w:type="dxa"/>
            <w:hideMark/>
          </w:tcPr>
          <w:p w:rsidR="009B59F7" w:rsidRPr="00C26ED5" w:rsidRDefault="009B59F7" w:rsidP="009B59F7">
            <w:pPr>
              <w:jc w:val="center"/>
              <w:rPr>
                <w:rFonts w:asciiTheme="majorHAnsi" w:hAnsiTheme="majorHAnsi" w:cstheme="majorHAnsi"/>
                <w:sz w:val="20"/>
                <w:szCs w:val="20"/>
              </w:rPr>
            </w:pPr>
            <w:r w:rsidRPr="00C26ED5">
              <w:rPr>
                <w:rFonts w:asciiTheme="majorHAnsi" w:hAnsiTheme="majorHAnsi" w:cstheme="majorHAnsi"/>
                <w:sz w:val="20"/>
                <w:szCs w:val="20"/>
              </w:rPr>
              <w:t>C. Palmiere et al.</w:t>
            </w:r>
          </w:p>
        </w:tc>
        <w:tc>
          <w:tcPr>
            <w:tcW w:w="4916" w:type="dxa"/>
            <w:hideMark/>
          </w:tcPr>
          <w:p w:rsidR="009B59F7" w:rsidRPr="00C26ED5" w:rsidRDefault="009B59F7" w:rsidP="009B59F7">
            <w:pPr>
              <w:rPr>
                <w:rFonts w:asciiTheme="majorHAnsi" w:hAnsiTheme="majorHAnsi" w:cstheme="majorHAnsi"/>
                <w:sz w:val="20"/>
                <w:szCs w:val="20"/>
              </w:rPr>
            </w:pPr>
            <w:r w:rsidRPr="00C26ED5">
              <w:rPr>
                <w:rFonts w:asciiTheme="majorHAnsi" w:hAnsiTheme="majorHAnsi" w:cstheme="majorHAnsi"/>
                <w:sz w:val="20"/>
                <w:szCs w:val="20"/>
              </w:rPr>
              <w:t>Diagnostic value of soluble CD14 subtype (sCD14-ST) presepsin for the postmortem diagnosis of sepsis-related fatalities. Int J Legal Med (2013) 127:799–808. DOI 10.1007/s00414-012-0804-5</w:t>
            </w:r>
          </w:p>
        </w:tc>
        <w:tc>
          <w:tcPr>
            <w:tcW w:w="1172" w:type="dxa"/>
            <w:hideMark/>
          </w:tcPr>
          <w:p w:rsidR="009B59F7" w:rsidRPr="00C26ED5" w:rsidRDefault="009B59F7"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9B59F7" w:rsidRPr="00C26ED5" w:rsidTr="009B59F7">
        <w:trPr>
          <w:trHeight w:val="794"/>
        </w:trPr>
        <w:tc>
          <w:tcPr>
            <w:tcW w:w="675" w:type="dxa"/>
            <w:vMerge/>
          </w:tcPr>
          <w:p w:rsidR="009B59F7" w:rsidRPr="00C26ED5" w:rsidRDefault="009B59F7" w:rsidP="009B59F7">
            <w:pPr>
              <w:jc w:val="center"/>
              <w:rPr>
                <w:rFonts w:asciiTheme="majorHAnsi" w:hAnsiTheme="majorHAnsi" w:cstheme="majorHAnsi"/>
                <w:b/>
                <w:bCs/>
                <w:sz w:val="20"/>
                <w:szCs w:val="20"/>
              </w:rPr>
            </w:pPr>
          </w:p>
        </w:tc>
        <w:tc>
          <w:tcPr>
            <w:tcW w:w="8045" w:type="dxa"/>
            <w:gridSpan w:val="3"/>
          </w:tcPr>
          <w:p w:rsidR="009B59F7" w:rsidRPr="00C26ED5" w:rsidRDefault="00A4267C" w:rsidP="009B59F7">
            <w:pPr>
              <w:jc w:val="center"/>
              <w:rPr>
                <w:rFonts w:asciiTheme="majorHAnsi" w:hAnsiTheme="majorHAnsi" w:cstheme="majorHAnsi"/>
                <w:sz w:val="20"/>
                <w:szCs w:val="20"/>
              </w:rPr>
            </w:pPr>
            <w:hyperlink r:id="rId17" w:history="1">
              <w:r w:rsidR="009B59F7" w:rsidRPr="00C26ED5">
                <w:rPr>
                  <w:rStyle w:val="a8"/>
                  <w:rFonts w:asciiTheme="majorHAnsi" w:hAnsiTheme="majorHAnsi" w:cstheme="majorHAnsi"/>
                  <w:sz w:val="20"/>
                  <w:szCs w:val="20"/>
                </w:rPr>
                <w:t>http://download.springer.com/static/pdf/103/art%253A10.1007%252Fs00414-012-0804-5.pdf?auth66=1403337659_2fdc2f57dc8a6c4b45773161f1b86b1a&amp;ext=.pdf</w:t>
              </w:r>
            </w:hyperlink>
          </w:p>
        </w:tc>
      </w:tr>
      <w:tr w:rsidR="00760FC5" w:rsidRPr="00C26ED5" w:rsidTr="00E56821">
        <w:trPr>
          <w:trHeight w:val="120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P21</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E. Spanuth, H. Ebelt, B. Ivandic and K. Werdan</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The new Sepsis Marker Presepsin is Superior for Prognosis and Disease Monitoring compared to Procalcitonin. IFCC,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20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lastRenderedPageBreak/>
              <w:t>P22</w:t>
            </w:r>
          </w:p>
        </w:tc>
        <w:tc>
          <w:tcPr>
            <w:tcW w:w="1957" w:type="dxa"/>
            <w:hideMark/>
          </w:tcPr>
          <w:p w:rsidR="00760FC5" w:rsidRPr="00C26ED5" w:rsidRDefault="00760FC5" w:rsidP="009B59F7">
            <w:pPr>
              <w:jc w:val="center"/>
              <w:rPr>
                <w:rFonts w:asciiTheme="majorHAnsi" w:hAnsiTheme="majorHAnsi" w:cstheme="majorHAnsi"/>
                <w:sz w:val="20"/>
                <w:szCs w:val="20"/>
                <w:lang w:val="pt-BR"/>
              </w:rPr>
            </w:pPr>
            <w:r w:rsidRPr="00C26ED5">
              <w:rPr>
                <w:rFonts w:asciiTheme="majorHAnsi" w:hAnsiTheme="majorHAnsi" w:cstheme="majorHAnsi"/>
                <w:sz w:val="20"/>
                <w:szCs w:val="20"/>
                <w:lang w:val="pt-BR"/>
              </w:rPr>
              <w:t>I. Cebreiros-López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Evaluation of Presepsin (sCD14-ST) in Cord Blood as a Marker for Early-Onset Neonatal Sepsis. IFCC,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20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P23</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E. Spanuth &amp; E. Giannitsis</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Diagnosis of sespis and monitoring of weaning from mechanical ventilation in critical ill patients by PATHFAST Presepsin. IFCC,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23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P24</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R. Sato, Y. Suzuki Y, M. Sato, G. Takahashi, M. Kojika, Y. Inoue, S. Endo</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Serum levels of soluble CD14 subtype reflect the APACHE II and SOFA Scores. ISICEM,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20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P25</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Y. Nakamura, H. Ishikura, T. Nishida, Y. Kawano, R. Yuge, R. Ichiki</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Usefulness of presepsin in the diagnosis of sepsis in the acute kidney injury patients. ISICEM,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32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P26</w:t>
            </w:r>
          </w:p>
        </w:tc>
        <w:tc>
          <w:tcPr>
            <w:tcW w:w="1957" w:type="dxa"/>
            <w:hideMark/>
          </w:tcPr>
          <w:p w:rsidR="00760FC5" w:rsidRPr="00C26ED5" w:rsidRDefault="00760FC5" w:rsidP="009B59F7">
            <w:pPr>
              <w:jc w:val="center"/>
              <w:rPr>
                <w:rFonts w:asciiTheme="majorHAnsi" w:hAnsiTheme="majorHAnsi" w:cstheme="majorHAnsi"/>
                <w:sz w:val="20"/>
                <w:szCs w:val="20"/>
                <w:lang w:val="pt-BR"/>
              </w:rPr>
            </w:pPr>
            <w:r w:rsidRPr="00C26ED5">
              <w:rPr>
                <w:rFonts w:asciiTheme="majorHAnsi" w:hAnsiTheme="majorHAnsi" w:cstheme="majorHAnsi"/>
                <w:sz w:val="20"/>
                <w:szCs w:val="20"/>
                <w:lang w:val="pt-BR"/>
              </w:rPr>
              <w:t>I. Cebreiros-López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Correlation of Presepsin (sCD14-ST) with PCT in Critically Ill Patients: Diagnostic Usefulness in Sepsis. IFCC,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38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P27</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E. Spanuth, B. Ivandic, H. Ebelt and K. Werdan</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Diagnostic and Prognostic Value of suPAR in Patients with Sepsis in Comparison to Presepsin and Procalcitonin. IFCC,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38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P28</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C. Chenevier-Gobeaux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Presepsin: analytical performances, reference values and early pattern of release of a new sepsis biomarker. IFCC,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38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P29</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H. Brodska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Presepsin (sCD14-ST) and Other Inflammatory Markers in Critically Ill Patients with Systemic Inflammatory Response Syndrome (SIRS). IFCC, 2013 (Poster)</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38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P30</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T. Kurihara</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PATHFAST Presepsin: New sepsis marker. The 6th Capital Emergency &amp; Critical Care Medicine Forum. 2013. (Oral Presentation)</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670608" w:rsidRPr="00C26ED5" w:rsidTr="00E56821">
        <w:trPr>
          <w:trHeight w:val="1380"/>
        </w:trPr>
        <w:tc>
          <w:tcPr>
            <w:tcW w:w="675" w:type="dxa"/>
            <w:vMerge w:val="restart"/>
            <w:hideMark/>
          </w:tcPr>
          <w:p w:rsidR="00670608" w:rsidRPr="00C26ED5" w:rsidRDefault="00670608"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lastRenderedPageBreak/>
              <w:t>P31</w:t>
            </w:r>
          </w:p>
        </w:tc>
        <w:tc>
          <w:tcPr>
            <w:tcW w:w="1957" w:type="dxa"/>
            <w:hideMark/>
          </w:tcPr>
          <w:p w:rsidR="00670608" w:rsidRPr="00C26ED5" w:rsidRDefault="00670608" w:rsidP="009B59F7">
            <w:pPr>
              <w:jc w:val="center"/>
              <w:rPr>
                <w:rFonts w:asciiTheme="majorHAnsi" w:hAnsiTheme="majorHAnsi" w:cstheme="majorHAnsi"/>
                <w:sz w:val="20"/>
                <w:szCs w:val="20"/>
              </w:rPr>
            </w:pPr>
            <w:r w:rsidRPr="00C26ED5">
              <w:rPr>
                <w:rFonts w:asciiTheme="majorHAnsi" w:hAnsiTheme="majorHAnsi" w:cstheme="majorHAnsi"/>
                <w:sz w:val="20"/>
                <w:szCs w:val="20"/>
              </w:rPr>
              <w:t>Noveli et al.</w:t>
            </w:r>
          </w:p>
        </w:tc>
        <w:tc>
          <w:tcPr>
            <w:tcW w:w="4916" w:type="dxa"/>
            <w:hideMark/>
          </w:tcPr>
          <w:p w:rsidR="00670608" w:rsidRPr="00C26ED5" w:rsidRDefault="00670608" w:rsidP="009B59F7">
            <w:pPr>
              <w:rPr>
                <w:rFonts w:asciiTheme="majorHAnsi" w:hAnsiTheme="majorHAnsi" w:cstheme="majorHAnsi"/>
                <w:sz w:val="20"/>
                <w:szCs w:val="20"/>
              </w:rPr>
            </w:pPr>
            <w:r w:rsidRPr="00C26ED5">
              <w:rPr>
                <w:rFonts w:asciiTheme="majorHAnsi" w:hAnsiTheme="majorHAnsi" w:cstheme="majorHAnsi"/>
                <w:sz w:val="20"/>
                <w:szCs w:val="20"/>
              </w:rPr>
              <w:t>Pathfast Presepsin Assay for Early Diagnosis of Bacterial Infections in Surgical Patients: Preliminary Study. Transplantation Proceedings, 45, 2750-2753 (2013).</w:t>
            </w:r>
          </w:p>
        </w:tc>
        <w:tc>
          <w:tcPr>
            <w:tcW w:w="1172" w:type="dxa"/>
            <w:hideMark/>
          </w:tcPr>
          <w:p w:rsidR="00670608" w:rsidRPr="00C26ED5" w:rsidRDefault="00670608"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670608" w:rsidRPr="00C26ED5" w:rsidTr="00670608">
        <w:trPr>
          <w:trHeight w:val="1231"/>
        </w:trPr>
        <w:tc>
          <w:tcPr>
            <w:tcW w:w="675" w:type="dxa"/>
            <w:vMerge/>
          </w:tcPr>
          <w:p w:rsidR="00670608" w:rsidRPr="00C26ED5" w:rsidRDefault="00670608" w:rsidP="009B59F7">
            <w:pPr>
              <w:jc w:val="center"/>
              <w:rPr>
                <w:rFonts w:asciiTheme="majorHAnsi" w:hAnsiTheme="majorHAnsi" w:cstheme="majorHAnsi"/>
                <w:b/>
                <w:bCs/>
                <w:sz w:val="20"/>
                <w:szCs w:val="20"/>
              </w:rPr>
            </w:pPr>
          </w:p>
        </w:tc>
        <w:tc>
          <w:tcPr>
            <w:tcW w:w="8045" w:type="dxa"/>
            <w:gridSpan w:val="3"/>
          </w:tcPr>
          <w:p w:rsidR="00670608" w:rsidRPr="00C26ED5" w:rsidRDefault="00A4267C" w:rsidP="00670608">
            <w:pPr>
              <w:jc w:val="center"/>
              <w:rPr>
                <w:rFonts w:asciiTheme="majorHAnsi" w:hAnsiTheme="majorHAnsi" w:cstheme="majorHAnsi"/>
                <w:sz w:val="20"/>
                <w:szCs w:val="20"/>
              </w:rPr>
            </w:pPr>
            <w:hyperlink r:id="rId18" w:history="1">
              <w:r w:rsidR="00670608" w:rsidRPr="00C26ED5">
                <w:rPr>
                  <w:rStyle w:val="a8"/>
                  <w:rFonts w:asciiTheme="majorHAnsi" w:hAnsiTheme="majorHAnsi" w:cstheme="majorHAnsi"/>
                  <w:sz w:val="20"/>
                  <w:szCs w:val="20"/>
                </w:rPr>
                <w:t>http://ac.els-cdn.com/S0041134513006180/1-s2.0-S0041134513006180-main.pdf?_tid=e3078946-f78b-11e3-84e1-00000aacb360&amp;acdnat=1403166773_8b6c7ab7f8cf02040f0df0cad39a9758</w:t>
              </w:r>
            </w:hyperlink>
          </w:p>
        </w:tc>
      </w:tr>
      <w:tr w:rsidR="0045450B" w:rsidRPr="00C26ED5" w:rsidTr="00E56821">
        <w:trPr>
          <w:trHeight w:val="1380"/>
        </w:trPr>
        <w:tc>
          <w:tcPr>
            <w:tcW w:w="675" w:type="dxa"/>
            <w:vMerge w:val="restart"/>
            <w:hideMark/>
          </w:tcPr>
          <w:p w:rsidR="0045450B" w:rsidRPr="00C26ED5" w:rsidRDefault="0045450B"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P32</w:t>
            </w:r>
          </w:p>
        </w:tc>
        <w:tc>
          <w:tcPr>
            <w:tcW w:w="1957" w:type="dxa"/>
            <w:hideMark/>
          </w:tcPr>
          <w:p w:rsidR="0045450B" w:rsidRPr="00C26ED5" w:rsidRDefault="0045450B" w:rsidP="009B59F7">
            <w:pPr>
              <w:jc w:val="center"/>
              <w:rPr>
                <w:rFonts w:asciiTheme="majorHAnsi" w:hAnsiTheme="majorHAnsi" w:cstheme="majorHAnsi"/>
                <w:sz w:val="20"/>
                <w:szCs w:val="20"/>
              </w:rPr>
            </w:pPr>
            <w:r w:rsidRPr="00C26ED5">
              <w:rPr>
                <w:rFonts w:asciiTheme="majorHAnsi" w:hAnsiTheme="majorHAnsi" w:cstheme="majorHAnsi"/>
                <w:sz w:val="20"/>
                <w:szCs w:val="20"/>
              </w:rPr>
              <w:t>P. Caironi et al.</w:t>
            </w:r>
          </w:p>
        </w:tc>
        <w:tc>
          <w:tcPr>
            <w:tcW w:w="4916" w:type="dxa"/>
            <w:hideMark/>
          </w:tcPr>
          <w:p w:rsidR="0045450B" w:rsidRPr="00C26ED5" w:rsidRDefault="0045450B" w:rsidP="009B59F7">
            <w:pPr>
              <w:rPr>
                <w:rFonts w:asciiTheme="majorHAnsi" w:hAnsiTheme="majorHAnsi" w:cstheme="majorHAnsi"/>
                <w:sz w:val="20"/>
                <w:szCs w:val="20"/>
              </w:rPr>
            </w:pPr>
            <w:r w:rsidRPr="00C26ED5">
              <w:rPr>
                <w:rFonts w:asciiTheme="majorHAnsi" w:hAnsiTheme="majorHAnsi" w:cstheme="majorHAnsi"/>
                <w:sz w:val="20"/>
                <w:szCs w:val="20"/>
              </w:rPr>
              <w:t>Compared values of presepsin (sCD14-ST) and procalcitonin as early markers of outcome in severe sepsis and septic shock: a preliminary report from the Albumin Italian Outcome Sepsis (ALBIOS) study. Critical Care 2013, 17(Suppl 2):P35 (doi: 10.1186/cc11973)</w:t>
            </w:r>
          </w:p>
        </w:tc>
        <w:tc>
          <w:tcPr>
            <w:tcW w:w="1172" w:type="dxa"/>
            <w:hideMark/>
          </w:tcPr>
          <w:p w:rsidR="0045450B" w:rsidRPr="00C26ED5" w:rsidRDefault="0045450B"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45450B" w:rsidRPr="00C26ED5" w:rsidTr="0045450B">
        <w:trPr>
          <w:trHeight w:val="513"/>
        </w:trPr>
        <w:tc>
          <w:tcPr>
            <w:tcW w:w="675" w:type="dxa"/>
            <w:vMerge/>
          </w:tcPr>
          <w:p w:rsidR="0045450B" w:rsidRPr="00C26ED5" w:rsidRDefault="0045450B" w:rsidP="009B59F7">
            <w:pPr>
              <w:jc w:val="center"/>
              <w:rPr>
                <w:rFonts w:asciiTheme="majorHAnsi" w:hAnsiTheme="majorHAnsi" w:cstheme="majorHAnsi"/>
                <w:b/>
                <w:bCs/>
                <w:sz w:val="20"/>
                <w:szCs w:val="20"/>
              </w:rPr>
            </w:pPr>
          </w:p>
        </w:tc>
        <w:tc>
          <w:tcPr>
            <w:tcW w:w="8045" w:type="dxa"/>
            <w:gridSpan w:val="3"/>
          </w:tcPr>
          <w:p w:rsidR="0045450B" w:rsidRPr="00C26ED5" w:rsidRDefault="00A4267C" w:rsidP="0045450B">
            <w:pPr>
              <w:jc w:val="center"/>
              <w:rPr>
                <w:rFonts w:asciiTheme="majorHAnsi" w:hAnsiTheme="majorHAnsi" w:cstheme="majorHAnsi"/>
                <w:sz w:val="20"/>
                <w:szCs w:val="20"/>
              </w:rPr>
            </w:pPr>
            <w:hyperlink r:id="rId19" w:history="1">
              <w:r w:rsidR="0045450B" w:rsidRPr="00C26ED5">
                <w:rPr>
                  <w:rStyle w:val="a8"/>
                  <w:rFonts w:asciiTheme="majorHAnsi" w:hAnsiTheme="majorHAnsi" w:cstheme="majorHAnsi"/>
                  <w:sz w:val="20"/>
                  <w:szCs w:val="20"/>
                </w:rPr>
                <w:t>http://www.ncbi.nlm.nih.gov/pmc/articles/PMC3642570/pdf/cc11973.pdf</w:t>
              </w:r>
            </w:hyperlink>
          </w:p>
        </w:tc>
      </w:tr>
      <w:tr w:rsidR="0045450B" w:rsidRPr="00C26ED5" w:rsidTr="00E56821">
        <w:trPr>
          <w:trHeight w:val="1380"/>
        </w:trPr>
        <w:tc>
          <w:tcPr>
            <w:tcW w:w="675" w:type="dxa"/>
            <w:vMerge w:val="restart"/>
            <w:hideMark/>
          </w:tcPr>
          <w:p w:rsidR="0045450B" w:rsidRPr="00C26ED5" w:rsidRDefault="0045450B"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P33</w:t>
            </w:r>
          </w:p>
        </w:tc>
        <w:tc>
          <w:tcPr>
            <w:tcW w:w="1957" w:type="dxa"/>
            <w:hideMark/>
          </w:tcPr>
          <w:p w:rsidR="0045450B" w:rsidRPr="00C26ED5" w:rsidRDefault="0045450B" w:rsidP="009B59F7">
            <w:pPr>
              <w:jc w:val="center"/>
              <w:rPr>
                <w:rFonts w:asciiTheme="majorHAnsi" w:hAnsiTheme="majorHAnsi" w:cstheme="majorHAnsi"/>
                <w:sz w:val="20"/>
                <w:szCs w:val="20"/>
              </w:rPr>
            </w:pPr>
            <w:r w:rsidRPr="00C26ED5">
              <w:rPr>
                <w:rFonts w:asciiTheme="majorHAnsi" w:hAnsiTheme="majorHAnsi" w:cstheme="majorHAnsi"/>
                <w:sz w:val="20"/>
                <w:szCs w:val="20"/>
              </w:rPr>
              <w:t>Y. Nakamura, H. Ishikura, T. Nishida, Y. Kawano, R. Yuge, R. Ichiki, A. Murai</w:t>
            </w:r>
          </w:p>
        </w:tc>
        <w:tc>
          <w:tcPr>
            <w:tcW w:w="4916" w:type="dxa"/>
            <w:hideMark/>
          </w:tcPr>
          <w:p w:rsidR="0045450B" w:rsidRPr="00C26ED5" w:rsidRDefault="0045450B" w:rsidP="009B59F7">
            <w:pPr>
              <w:rPr>
                <w:rFonts w:asciiTheme="majorHAnsi" w:hAnsiTheme="majorHAnsi" w:cstheme="majorHAnsi"/>
                <w:sz w:val="20"/>
                <w:szCs w:val="20"/>
              </w:rPr>
            </w:pPr>
            <w:r w:rsidRPr="00C26ED5">
              <w:rPr>
                <w:rFonts w:asciiTheme="majorHAnsi" w:hAnsiTheme="majorHAnsi" w:cstheme="majorHAnsi"/>
                <w:sz w:val="20"/>
                <w:szCs w:val="20"/>
              </w:rPr>
              <w:t>Usefulness of presepsin in the diagnosis of sepsis in the acute kidney injury patients. Critical Care 2013, 17(Suppl 2):P36 (doi: 10.1186/cc11974)</w:t>
            </w:r>
          </w:p>
        </w:tc>
        <w:tc>
          <w:tcPr>
            <w:tcW w:w="1172" w:type="dxa"/>
            <w:hideMark/>
          </w:tcPr>
          <w:p w:rsidR="0045450B" w:rsidRPr="00C26ED5" w:rsidRDefault="0045450B"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45450B" w:rsidRPr="00C26ED5" w:rsidTr="0045450B">
        <w:trPr>
          <w:trHeight w:val="447"/>
        </w:trPr>
        <w:tc>
          <w:tcPr>
            <w:tcW w:w="675" w:type="dxa"/>
            <w:vMerge/>
          </w:tcPr>
          <w:p w:rsidR="0045450B" w:rsidRPr="00C26ED5" w:rsidRDefault="0045450B" w:rsidP="009B59F7">
            <w:pPr>
              <w:jc w:val="center"/>
              <w:rPr>
                <w:rFonts w:asciiTheme="majorHAnsi" w:hAnsiTheme="majorHAnsi" w:cstheme="majorHAnsi"/>
                <w:b/>
                <w:bCs/>
                <w:sz w:val="20"/>
                <w:szCs w:val="20"/>
              </w:rPr>
            </w:pPr>
          </w:p>
        </w:tc>
        <w:tc>
          <w:tcPr>
            <w:tcW w:w="8045" w:type="dxa"/>
            <w:gridSpan w:val="3"/>
          </w:tcPr>
          <w:p w:rsidR="0045450B" w:rsidRPr="00C26ED5" w:rsidRDefault="00A4267C" w:rsidP="0045450B">
            <w:pPr>
              <w:jc w:val="center"/>
              <w:rPr>
                <w:rFonts w:asciiTheme="majorHAnsi" w:hAnsiTheme="majorHAnsi" w:cstheme="majorHAnsi"/>
                <w:sz w:val="20"/>
                <w:szCs w:val="20"/>
              </w:rPr>
            </w:pPr>
            <w:hyperlink r:id="rId20" w:history="1">
              <w:r w:rsidR="0045450B" w:rsidRPr="00C26ED5">
                <w:rPr>
                  <w:rStyle w:val="a8"/>
                  <w:rFonts w:asciiTheme="majorHAnsi" w:hAnsiTheme="majorHAnsi" w:cstheme="majorHAnsi"/>
                  <w:sz w:val="20"/>
                  <w:szCs w:val="20"/>
                </w:rPr>
                <w:t>http://www.ncbi.nlm.nih.gov/pmc/articles/PMC3642570/pdf/cc11973.pdf</w:t>
              </w:r>
            </w:hyperlink>
          </w:p>
        </w:tc>
      </w:tr>
      <w:tr w:rsidR="0045450B" w:rsidRPr="00C26ED5" w:rsidTr="00E56821">
        <w:trPr>
          <w:trHeight w:val="1380"/>
        </w:trPr>
        <w:tc>
          <w:tcPr>
            <w:tcW w:w="675" w:type="dxa"/>
            <w:vMerge w:val="restart"/>
            <w:hideMark/>
          </w:tcPr>
          <w:p w:rsidR="0045450B" w:rsidRPr="00C26ED5" w:rsidRDefault="0045450B"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P34</w:t>
            </w:r>
          </w:p>
        </w:tc>
        <w:tc>
          <w:tcPr>
            <w:tcW w:w="1957" w:type="dxa"/>
            <w:hideMark/>
          </w:tcPr>
          <w:p w:rsidR="0045450B" w:rsidRPr="00C26ED5" w:rsidRDefault="0045450B" w:rsidP="009B59F7">
            <w:pPr>
              <w:jc w:val="center"/>
              <w:rPr>
                <w:rFonts w:asciiTheme="majorHAnsi" w:hAnsiTheme="majorHAnsi" w:cstheme="majorHAnsi"/>
                <w:sz w:val="20"/>
                <w:szCs w:val="20"/>
              </w:rPr>
            </w:pPr>
            <w:r w:rsidRPr="00C26ED5">
              <w:rPr>
                <w:rFonts w:asciiTheme="majorHAnsi" w:hAnsiTheme="majorHAnsi" w:cstheme="majorHAnsi"/>
                <w:sz w:val="20"/>
                <w:szCs w:val="20"/>
              </w:rPr>
              <w:t>R. Sato, Y. Suzuki Y, M. Sato, G. Takahashi, M. Kojika, Y. Inoue, S. Endo</w:t>
            </w:r>
          </w:p>
        </w:tc>
        <w:tc>
          <w:tcPr>
            <w:tcW w:w="4916" w:type="dxa"/>
            <w:hideMark/>
          </w:tcPr>
          <w:p w:rsidR="0045450B" w:rsidRPr="00C26ED5" w:rsidRDefault="0045450B" w:rsidP="009B59F7">
            <w:pPr>
              <w:rPr>
                <w:rFonts w:asciiTheme="majorHAnsi" w:hAnsiTheme="majorHAnsi" w:cstheme="majorHAnsi"/>
                <w:sz w:val="20"/>
                <w:szCs w:val="20"/>
              </w:rPr>
            </w:pPr>
            <w:r w:rsidRPr="00C26ED5">
              <w:rPr>
                <w:rFonts w:asciiTheme="majorHAnsi" w:hAnsiTheme="majorHAnsi" w:cstheme="majorHAnsi"/>
                <w:sz w:val="20"/>
                <w:szCs w:val="20"/>
              </w:rPr>
              <w:t>Serum levels of presepsin reflects the APACHE II and SOFA scores in patients with sepsis. Critical Care 2013, 17(Suppl 2):P37 (doi: 10.1186/cc11975)</w:t>
            </w:r>
          </w:p>
        </w:tc>
        <w:tc>
          <w:tcPr>
            <w:tcW w:w="1172" w:type="dxa"/>
            <w:hideMark/>
          </w:tcPr>
          <w:p w:rsidR="0045450B" w:rsidRPr="00C26ED5" w:rsidRDefault="0045450B"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45450B" w:rsidRPr="00C26ED5" w:rsidTr="0045450B">
        <w:trPr>
          <w:trHeight w:val="451"/>
        </w:trPr>
        <w:tc>
          <w:tcPr>
            <w:tcW w:w="675" w:type="dxa"/>
            <w:vMerge/>
          </w:tcPr>
          <w:p w:rsidR="0045450B" w:rsidRPr="00C26ED5" w:rsidRDefault="0045450B" w:rsidP="009B59F7">
            <w:pPr>
              <w:jc w:val="center"/>
              <w:rPr>
                <w:rFonts w:asciiTheme="majorHAnsi" w:hAnsiTheme="majorHAnsi" w:cstheme="majorHAnsi"/>
                <w:b/>
                <w:bCs/>
                <w:sz w:val="20"/>
                <w:szCs w:val="20"/>
              </w:rPr>
            </w:pPr>
          </w:p>
        </w:tc>
        <w:tc>
          <w:tcPr>
            <w:tcW w:w="8045" w:type="dxa"/>
            <w:gridSpan w:val="3"/>
          </w:tcPr>
          <w:p w:rsidR="0045450B" w:rsidRPr="00C26ED5" w:rsidRDefault="00A4267C" w:rsidP="0045450B">
            <w:pPr>
              <w:jc w:val="center"/>
              <w:rPr>
                <w:rFonts w:asciiTheme="majorHAnsi" w:hAnsiTheme="majorHAnsi" w:cstheme="majorHAnsi"/>
                <w:sz w:val="20"/>
                <w:szCs w:val="20"/>
              </w:rPr>
            </w:pPr>
            <w:hyperlink r:id="rId21" w:history="1">
              <w:r w:rsidR="0045450B" w:rsidRPr="00C26ED5">
                <w:rPr>
                  <w:rStyle w:val="a8"/>
                  <w:rFonts w:asciiTheme="majorHAnsi" w:hAnsiTheme="majorHAnsi" w:cstheme="majorHAnsi"/>
                  <w:sz w:val="20"/>
                  <w:szCs w:val="20"/>
                </w:rPr>
                <w:t>http://www.ncbi.nlm.nih.gov/pmc/articles/PMC3642570/pdf/cc11973.pdf</w:t>
              </w:r>
            </w:hyperlink>
          </w:p>
        </w:tc>
      </w:tr>
      <w:tr w:rsidR="0045450B" w:rsidRPr="00C26ED5" w:rsidTr="00E56821">
        <w:trPr>
          <w:trHeight w:val="1380"/>
        </w:trPr>
        <w:tc>
          <w:tcPr>
            <w:tcW w:w="675" w:type="dxa"/>
            <w:vMerge w:val="restart"/>
            <w:hideMark/>
          </w:tcPr>
          <w:p w:rsidR="0045450B" w:rsidRPr="00C26ED5" w:rsidRDefault="0045450B"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P35</w:t>
            </w:r>
          </w:p>
        </w:tc>
        <w:tc>
          <w:tcPr>
            <w:tcW w:w="1957" w:type="dxa"/>
            <w:hideMark/>
          </w:tcPr>
          <w:p w:rsidR="0045450B" w:rsidRPr="00C26ED5" w:rsidRDefault="0045450B" w:rsidP="009B59F7">
            <w:pPr>
              <w:jc w:val="center"/>
              <w:rPr>
                <w:rFonts w:asciiTheme="majorHAnsi" w:hAnsiTheme="majorHAnsi" w:cstheme="majorHAnsi"/>
                <w:sz w:val="20"/>
                <w:szCs w:val="20"/>
              </w:rPr>
            </w:pPr>
            <w:r w:rsidRPr="00C26ED5">
              <w:rPr>
                <w:rFonts w:asciiTheme="majorHAnsi" w:hAnsiTheme="majorHAnsi" w:cstheme="majorHAnsi"/>
                <w:sz w:val="20"/>
                <w:szCs w:val="20"/>
              </w:rPr>
              <w:t>C. Chenevier-Gobeaux et al.</w:t>
            </w:r>
          </w:p>
        </w:tc>
        <w:tc>
          <w:tcPr>
            <w:tcW w:w="4916" w:type="dxa"/>
            <w:hideMark/>
          </w:tcPr>
          <w:p w:rsidR="0045450B" w:rsidRPr="00C26ED5" w:rsidRDefault="0045450B" w:rsidP="009B59F7">
            <w:pPr>
              <w:rPr>
                <w:rFonts w:asciiTheme="majorHAnsi" w:hAnsiTheme="majorHAnsi" w:cstheme="majorHAnsi"/>
                <w:sz w:val="20"/>
                <w:szCs w:val="20"/>
              </w:rPr>
            </w:pPr>
            <w:r w:rsidRPr="00C26ED5">
              <w:rPr>
                <w:rFonts w:asciiTheme="majorHAnsi" w:hAnsiTheme="majorHAnsi" w:cstheme="majorHAnsi"/>
                <w:sz w:val="20"/>
                <w:szCs w:val="20"/>
              </w:rPr>
              <w:t>Presepsin (sCD14-ST) in Emergency Department: the need for adapted thresholds values? Clin Chim Acta. 2013 Sep 26. pii: S0009-8981(13)00365-3. doi: 10.1016/j.cca.2013.09.019. [Epub ahead of print]</w:t>
            </w:r>
          </w:p>
        </w:tc>
        <w:tc>
          <w:tcPr>
            <w:tcW w:w="1172" w:type="dxa"/>
            <w:hideMark/>
          </w:tcPr>
          <w:p w:rsidR="0045450B" w:rsidRPr="00C26ED5" w:rsidRDefault="0045450B"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45450B" w:rsidRPr="00C26ED5" w:rsidTr="000E5FD1">
        <w:trPr>
          <w:trHeight w:val="1229"/>
        </w:trPr>
        <w:tc>
          <w:tcPr>
            <w:tcW w:w="675" w:type="dxa"/>
            <w:vMerge/>
          </w:tcPr>
          <w:p w:rsidR="0045450B" w:rsidRPr="00C26ED5" w:rsidRDefault="0045450B" w:rsidP="009B59F7">
            <w:pPr>
              <w:jc w:val="center"/>
              <w:rPr>
                <w:rFonts w:asciiTheme="majorHAnsi" w:hAnsiTheme="majorHAnsi" w:cstheme="majorHAnsi"/>
                <w:b/>
                <w:bCs/>
                <w:sz w:val="20"/>
                <w:szCs w:val="20"/>
              </w:rPr>
            </w:pPr>
          </w:p>
        </w:tc>
        <w:tc>
          <w:tcPr>
            <w:tcW w:w="8045" w:type="dxa"/>
            <w:gridSpan w:val="3"/>
          </w:tcPr>
          <w:p w:rsidR="0045450B" w:rsidRPr="00C26ED5" w:rsidRDefault="00A4267C" w:rsidP="0045450B">
            <w:pPr>
              <w:jc w:val="center"/>
              <w:rPr>
                <w:rFonts w:asciiTheme="majorHAnsi" w:hAnsiTheme="majorHAnsi" w:cstheme="majorHAnsi"/>
                <w:sz w:val="20"/>
                <w:szCs w:val="20"/>
              </w:rPr>
            </w:pPr>
            <w:hyperlink r:id="rId22" w:history="1">
              <w:r w:rsidR="0045450B" w:rsidRPr="00C26ED5">
                <w:rPr>
                  <w:rStyle w:val="a8"/>
                  <w:rFonts w:asciiTheme="majorHAnsi" w:hAnsiTheme="majorHAnsi" w:cstheme="majorHAnsi"/>
                  <w:sz w:val="20"/>
                  <w:szCs w:val="20"/>
                </w:rPr>
                <w:t>http://ac.els-cdn.com/S0009898113003653/1-s2.0-S0009898113003653-main.pdf?_tid=a7f67c70-f78d-11e3-ad72-00000aacb35d&amp;acdnat=1403167533_0a0f030539b5d2d633dea18db7cd138a</w:t>
              </w:r>
            </w:hyperlink>
          </w:p>
        </w:tc>
      </w:tr>
      <w:tr w:rsidR="00B46F98" w:rsidRPr="00C26ED5" w:rsidTr="00E56821">
        <w:trPr>
          <w:trHeight w:val="1380"/>
        </w:trPr>
        <w:tc>
          <w:tcPr>
            <w:tcW w:w="675" w:type="dxa"/>
            <w:vMerge w:val="restart"/>
            <w:hideMark/>
          </w:tcPr>
          <w:p w:rsidR="00B46F98" w:rsidRPr="00C26ED5" w:rsidRDefault="00B46F98"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lastRenderedPageBreak/>
              <w:t>P36</w:t>
            </w:r>
          </w:p>
        </w:tc>
        <w:tc>
          <w:tcPr>
            <w:tcW w:w="1957" w:type="dxa"/>
            <w:hideMark/>
          </w:tcPr>
          <w:p w:rsidR="00B46F98" w:rsidRPr="00C26ED5" w:rsidRDefault="00B46F98" w:rsidP="009B59F7">
            <w:pPr>
              <w:jc w:val="center"/>
              <w:rPr>
                <w:rFonts w:asciiTheme="majorHAnsi" w:hAnsiTheme="majorHAnsi" w:cstheme="majorHAnsi"/>
                <w:sz w:val="20"/>
                <w:szCs w:val="20"/>
                <w:lang w:val="pt-BR"/>
              </w:rPr>
            </w:pPr>
            <w:r w:rsidRPr="00C26ED5">
              <w:rPr>
                <w:rFonts w:asciiTheme="majorHAnsi" w:hAnsiTheme="majorHAnsi" w:cstheme="majorHAnsi"/>
                <w:sz w:val="20"/>
                <w:szCs w:val="20"/>
                <w:lang w:val="pt-BR"/>
              </w:rPr>
              <w:t>D. Stubljar, P. Rogina, M. Skvarc, A. Pavlovic</w:t>
            </w:r>
          </w:p>
        </w:tc>
        <w:tc>
          <w:tcPr>
            <w:tcW w:w="4916" w:type="dxa"/>
            <w:hideMark/>
          </w:tcPr>
          <w:p w:rsidR="00B46F98" w:rsidRPr="00C26ED5" w:rsidRDefault="00B46F98" w:rsidP="009B59F7">
            <w:pPr>
              <w:rPr>
                <w:rFonts w:asciiTheme="majorHAnsi" w:hAnsiTheme="majorHAnsi" w:cstheme="majorHAnsi"/>
                <w:sz w:val="20"/>
                <w:szCs w:val="20"/>
              </w:rPr>
            </w:pPr>
            <w:r w:rsidRPr="00C26ED5">
              <w:rPr>
                <w:rFonts w:asciiTheme="majorHAnsi" w:hAnsiTheme="majorHAnsi" w:cstheme="majorHAnsi"/>
                <w:sz w:val="20"/>
                <w:szCs w:val="20"/>
              </w:rPr>
              <w:t>Diagnostic accuracy of sCD14 (presepsin) is comparable to procalcitonin (PCT) for the diagnosis of bacterial infections in critically ill patients. Diagnostic, laboratory methods other than molecular: miscellaneous. [Epub]</w:t>
            </w:r>
          </w:p>
        </w:tc>
        <w:tc>
          <w:tcPr>
            <w:tcW w:w="1172" w:type="dxa"/>
            <w:hideMark/>
          </w:tcPr>
          <w:p w:rsidR="00B46F98" w:rsidRPr="00C26ED5" w:rsidRDefault="00B46F98"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B46F98" w:rsidRPr="00C26ED5" w:rsidTr="00C26ED5">
        <w:trPr>
          <w:trHeight w:val="725"/>
        </w:trPr>
        <w:tc>
          <w:tcPr>
            <w:tcW w:w="675" w:type="dxa"/>
            <w:vMerge/>
          </w:tcPr>
          <w:p w:rsidR="00B46F98" w:rsidRPr="00C26ED5" w:rsidRDefault="00B46F98" w:rsidP="009B59F7">
            <w:pPr>
              <w:jc w:val="center"/>
              <w:rPr>
                <w:rFonts w:asciiTheme="majorHAnsi" w:hAnsiTheme="majorHAnsi" w:cstheme="majorHAnsi"/>
                <w:b/>
                <w:bCs/>
                <w:sz w:val="20"/>
                <w:szCs w:val="20"/>
              </w:rPr>
            </w:pPr>
          </w:p>
        </w:tc>
        <w:tc>
          <w:tcPr>
            <w:tcW w:w="8045" w:type="dxa"/>
            <w:gridSpan w:val="3"/>
          </w:tcPr>
          <w:p w:rsidR="00B46F98" w:rsidRPr="00C26ED5" w:rsidRDefault="00A4267C" w:rsidP="00B46F98">
            <w:pPr>
              <w:jc w:val="center"/>
              <w:rPr>
                <w:rFonts w:asciiTheme="majorHAnsi" w:hAnsiTheme="majorHAnsi" w:cstheme="majorHAnsi"/>
                <w:sz w:val="20"/>
                <w:szCs w:val="20"/>
              </w:rPr>
            </w:pPr>
            <w:hyperlink r:id="rId23" w:history="1">
              <w:r w:rsidR="00B46F98" w:rsidRPr="00C26ED5">
                <w:rPr>
                  <w:rStyle w:val="a8"/>
                  <w:rFonts w:asciiTheme="majorHAnsi" w:hAnsiTheme="majorHAnsi" w:cstheme="majorHAnsi"/>
                  <w:sz w:val="20"/>
                  <w:szCs w:val="20"/>
                </w:rPr>
                <w:t>http://registration.akm.ch/einsicht_iframe.php?XNABSTRACT_ID=162896&amp;XNSPRACHE_ID=2&amp;XNKONGRESS_ID=180&amp;XNMASKEN_ID=900</w:t>
              </w:r>
            </w:hyperlink>
          </w:p>
        </w:tc>
      </w:tr>
      <w:tr w:rsidR="00B46F98" w:rsidRPr="00C26ED5" w:rsidTr="00E56821">
        <w:trPr>
          <w:trHeight w:val="1380"/>
        </w:trPr>
        <w:tc>
          <w:tcPr>
            <w:tcW w:w="675" w:type="dxa"/>
            <w:vMerge w:val="restart"/>
            <w:hideMark/>
          </w:tcPr>
          <w:p w:rsidR="00B46F98" w:rsidRPr="00C26ED5" w:rsidRDefault="00B46F98"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P37</w:t>
            </w:r>
          </w:p>
        </w:tc>
        <w:tc>
          <w:tcPr>
            <w:tcW w:w="1957" w:type="dxa"/>
            <w:hideMark/>
          </w:tcPr>
          <w:p w:rsidR="00B46F98" w:rsidRPr="00C26ED5" w:rsidRDefault="00B46F98" w:rsidP="009B59F7">
            <w:pPr>
              <w:jc w:val="center"/>
              <w:rPr>
                <w:rFonts w:asciiTheme="majorHAnsi" w:hAnsiTheme="majorHAnsi" w:cstheme="majorHAnsi"/>
                <w:sz w:val="20"/>
                <w:szCs w:val="20"/>
              </w:rPr>
            </w:pPr>
            <w:r w:rsidRPr="00C26ED5">
              <w:rPr>
                <w:rFonts w:asciiTheme="majorHAnsi" w:hAnsiTheme="majorHAnsi" w:cstheme="majorHAnsi"/>
                <w:sz w:val="20"/>
                <w:szCs w:val="20"/>
              </w:rPr>
              <w:t>O. Cakır Madenci et al.</w:t>
            </w:r>
          </w:p>
        </w:tc>
        <w:tc>
          <w:tcPr>
            <w:tcW w:w="4916" w:type="dxa"/>
            <w:hideMark/>
          </w:tcPr>
          <w:p w:rsidR="00B46F98" w:rsidRPr="00C26ED5" w:rsidRDefault="00B46F98" w:rsidP="009B59F7">
            <w:pPr>
              <w:rPr>
                <w:rFonts w:asciiTheme="majorHAnsi" w:hAnsiTheme="majorHAnsi" w:cstheme="majorHAnsi"/>
                <w:sz w:val="20"/>
                <w:szCs w:val="20"/>
              </w:rPr>
            </w:pPr>
            <w:r w:rsidRPr="00C26ED5">
              <w:rPr>
                <w:rFonts w:asciiTheme="majorHAnsi" w:hAnsiTheme="majorHAnsi" w:cstheme="majorHAnsi"/>
                <w:sz w:val="20"/>
                <w:szCs w:val="20"/>
              </w:rPr>
              <w:t>Evaluation of soluble CD14 subtype (presepsin) in burn sepsis. Burns. 2013 Sep 26. pii: S0305-4179(13)00263-5. doi: 10.1016/j.burns.2013.08.024. [Epub ahead of print]</w:t>
            </w:r>
          </w:p>
        </w:tc>
        <w:tc>
          <w:tcPr>
            <w:tcW w:w="1172" w:type="dxa"/>
            <w:hideMark/>
          </w:tcPr>
          <w:p w:rsidR="00B46F98" w:rsidRPr="00C26ED5" w:rsidRDefault="00B46F98"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B46F98" w:rsidRPr="00C26ED5" w:rsidTr="00B46F98">
        <w:trPr>
          <w:trHeight w:val="1097"/>
        </w:trPr>
        <w:tc>
          <w:tcPr>
            <w:tcW w:w="675" w:type="dxa"/>
            <w:vMerge/>
          </w:tcPr>
          <w:p w:rsidR="00B46F98" w:rsidRPr="00C26ED5" w:rsidRDefault="00B46F98" w:rsidP="009B59F7">
            <w:pPr>
              <w:jc w:val="center"/>
              <w:rPr>
                <w:rFonts w:asciiTheme="majorHAnsi" w:hAnsiTheme="majorHAnsi" w:cstheme="majorHAnsi"/>
                <w:b/>
                <w:bCs/>
                <w:sz w:val="20"/>
                <w:szCs w:val="20"/>
              </w:rPr>
            </w:pPr>
          </w:p>
        </w:tc>
        <w:tc>
          <w:tcPr>
            <w:tcW w:w="8045" w:type="dxa"/>
            <w:gridSpan w:val="3"/>
          </w:tcPr>
          <w:p w:rsidR="00B46F98" w:rsidRPr="00C26ED5" w:rsidRDefault="00A4267C" w:rsidP="00B46F98">
            <w:pPr>
              <w:jc w:val="center"/>
              <w:rPr>
                <w:rFonts w:asciiTheme="majorHAnsi" w:hAnsiTheme="majorHAnsi" w:cstheme="majorHAnsi"/>
                <w:sz w:val="20"/>
                <w:szCs w:val="20"/>
              </w:rPr>
            </w:pPr>
            <w:hyperlink r:id="rId24" w:history="1">
              <w:r w:rsidR="00B46F98" w:rsidRPr="00C26ED5">
                <w:rPr>
                  <w:rStyle w:val="a8"/>
                  <w:rFonts w:asciiTheme="majorHAnsi" w:hAnsiTheme="majorHAnsi" w:cstheme="majorHAnsi"/>
                  <w:sz w:val="20"/>
                  <w:szCs w:val="20"/>
                </w:rPr>
                <w:t>http://ac.els-cdn.com/S0305417913002635/1-s2.0-S0305417913002635-main.pdf?_tid=d9c94240-f78e-11e3-bccb-00000aacb35f&amp;acdnat=1403168046_df3bb77f42eac06629d3c25ae51db3c1</w:t>
              </w:r>
            </w:hyperlink>
          </w:p>
        </w:tc>
      </w:tr>
      <w:tr w:rsidR="005B7BC6" w:rsidRPr="00C26ED5" w:rsidTr="00E56821">
        <w:trPr>
          <w:trHeight w:val="1380"/>
        </w:trPr>
        <w:tc>
          <w:tcPr>
            <w:tcW w:w="675" w:type="dxa"/>
            <w:vMerge w:val="restart"/>
            <w:hideMark/>
          </w:tcPr>
          <w:p w:rsidR="005B7BC6" w:rsidRPr="00C26ED5" w:rsidRDefault="005B7BC6"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P38</w:t>
            </w:r>
          </w:p>
        </w:tc>
        <w:tc>
          <w:tcPr>
            <w:tcW w:w="1957" w:type="dxa"/>
            <w:hideMark/>
          </w:tcPr>
          <w:p w:rsidR="005B7BC6" w:rsidRPr="00C26ED5" w:rsidRDefault="005B7BC6" w:rsidP="009B59F7">
            <w:pPr>
              <w:jc w:val="center"/>
              <w:rPr>
                <w:rFonts w:asciiTheme="majorHAnsi" w:hAnsiTheme="majorHAnsi" w:cstheme="majorHAnsi"/>
                <w:sz w:val="20"/>
                <w:szCs w:val="20"/>
              </w:rPr>
            </w:pPr>
            <w:r w:rsidRPr="00C26ED5">
              <w:rPr>
                <w:rFonts w:asciiTheme="majorHAnsi" w:hAnsiTheme="majorHAnsi" w:cstheme="majorHAnsi"/>
                <w:sz w:val="20"/>
                <w:szCs w:val="20"/>
              </w:rPr>
              <w:t>M. Ulla et al.</w:t>
            </w:r>
          </w:p>
        </w:tc>
        <w:tc>
          <w:tcPr>
            <w:tcW w:w="4916" w:type="dxa"/>
            <w:hideMark/>
          </w:tcPr>
          <w:p w:rsidR="005B7BC6" w:rsidRPr="00C26ED5" w:rsidRDefault="005B7BC6" w:rsidP="009B59F7">
            <w:pPr>
              <w:rPr>
                <w:rFonts w:asciiTheme="majorHAnsi" w:hAnsiTheme="majorHAnsi" w:cstheme="majorHAnsi"/>
                <w:sz w:val="20"/>
                <w:szCs w:val="20"/>
              </w:rPr>
            </w:pPr>
            <w:r w:rsidRPr="00C26ED5">
              <w:rPr>
                <w:rFonts w:asciiTheme="majorHAnsi" w:hAnsiTheme="majorHAnsi" w:cstheme="majorHAnsi"/>
                <w:sz w:val="20"/>
                <w:szCs w:val="20"/>
              </w:rPr>
              <w:t>Diagnostic and prognostic value of Presepsin in the management of sepsis in the emergency department: a multicentre prospective study. Critical Care. 2013 Jul 30;17(4):R168. [Epub ahead of print](OPEN)</w:t>
            </w:r>
          </w:p>
        </w:tc>
        <w:tc>
          <w:tcPr>
            <w:tcW w:w="1172" w:type="dxa"/>
            <w:hideMark/>
          </w:tcPr>
          <w:p w:rsidR="005B7BC6" w:rsidRPr="00C26ED5" w:rsidRDefault="005B7BC6"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5B7BC6" w:rsidRPr="00C26ED5" w:rsidTr="00C26ED5">
        <w:trPr>
          <w:trHeight w:val="383"/>
        </w:trPr>
        <w:tc>
          <w:tcPr>
            <w:tcW w:w="675" w:type="dxa"/>
            <w:vMerge/>
          </w:tcPr>
          <w:p w:rsidR="005B7BC6" w:rsidRPr="00C26ED5" w:rsidRDefault="005B7BC6" w:rsidP="009B59F7">
            <w:pPr>
              <w:jc w:val="center"/>
              <w:rPr>
                <w:rFonts w:asciiTheme="majorHAnsi" w:hAnsiTheme="majorHAnsi" w:cstheme="majorHAnsi"/>
                <w:b/>
                <w:bCs/>
                <w:sz w:val="20"/>
                <w:szCs w:val="20"/>
              </w:rPr>
            </w:pPr>
          </w:p>
        </w:tc>
        <w:tc>
          <w:tcPr>
            <w:tcW w:w="8045" w:type="dxa"/>
            <w:gridSpan w:val="3"/>
          </w:tcPr>
          <w:p w:rsidR="005B7BC6" w:rsidRPr="00C26ED5" w:rsidRDefault="00A4267C" w:rsidP="005B7BC6">
            <w:pPr>
              <w:jc w:val="center"/>
              <w:rPr>
                <w:rFonts w:asciiTheme="majorHAnsi" w:hAnsiTheme="majorHAnsi" w:cstheme="majorHAnsi"/>
                <w:sz w:val="20"/>
                <w:szCs w:val="20"/>
              </w:rPr>
            </w:pPr>
            <w:hyperlink r:id="rId25" w:history="1">
              <w:r w:rsidR="005B7BC6" w:rsidRPr="00C26ED5">
                <w:rPr>
                  <w:rStyle w:val="a8"/>
                  <w:rFonts w:asciiTheme="majorHAnsi" w:hAnsiTheme="majorHAnsi" w:cstheme="majorHAnsi"/>
                  <w:sz w:val="20"/>
                  <w:szCs w:val="20"/>
                </w:rPr>
                <w:t>http://ccforum.com/content/pdf/cc12847.pdf</w:t>
              </w:r>
            </w:hyperlink>
          </w:p>
        </w:tc>
      </w:tr>
      <w:tr w:rsidR="005B7BC6" w:rsidRPr="00C26ED5" w:rsidTr="00E56821">
        <w:trPr>
          <w:trHeight w:val="1380"/>
        </w:trPr>
        <w:tc>
          <w:tcPr>
            <w:tcW w:w="675" w:type="dxa"/>
            <w:vMerge w:val="restart"/>
            <w:hideMark/>
          </w:tcPr>
          <w:p w:rsidR="005B7BC6" w:rsidRPr="00C26ED5" w:rsidRDefault="005B7BC6"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P39</w:t>
            </w:r>
          </w:p>
        </w:tc>
        <w:tc>
          <w:tcPr>
            <w:tcW w:w="1957" w:type="dxa"/>
            <w:hideMark/>
          </w:tcPr>
          <w:p w:rsidR="005B7BC6" w:rsidRPr="00C26ED5" w:rsidRDefault="005B7BC6" w:rsidP="009B59F7">
            <w:pPr>
              <w:jc w:val="center"/>
              <w:rPr>
                <w:rFonts w:asciiTheme="majorHAnsi" w:hAnsiTheme="majorHAnsi" w:cstheme="majorHAnsi"/>
                <w:sz w:val="20"/>
                <w:szCs w:val="20"/>
              </w:rPr>
            </w:pPr>
            <w:r w:rsidRPr="00C26ED5">
              <w:rPr>
                <w:rFonts w:asciiTheme="majorHAnsi" w:hAnsiTheme="majorHAnsi" w:cstheme="majorHAnsi"/>
                <w:sz w:val="20"/>
                <w:szCs w:val="20"/>
              </w:rPr>
              <w:t>AM. Dupuy et al.</w:t>
            </w:r>
          </w:p>
        </w:tc>
        <w:tc>
          <w:tcPr>
            <w:tcW w:w="4916" w:type="dxa"/>
            <w:hideMark/>
          </w:tcPr>
          <w:p w:rsidR="005B7BC6" w:rsidRPr="00C26ED5" w:rsidRDefault="005B7BC6" w:rsidP="009B59F7">
            <w:pPr>
              <w:rPr>
                <w:rFonts w:asciiTheme="majorHAnsi" w:hAnsiTheme="majorHAnsi" w:cstheme="majorHAnsi"/>
                <w:sz w:val="20"/>
                <w:szCs w:val="20"/>
              </w:rPr>
            </w:pPr>
            <w:r w:rsidRPr="00C26ED5">
              <w:rPr>
                <w:rFonts w:asciiTheme="majorHAnsi" w:hAnsiTheme="majorHAnsi" w:cstheme="majorHAnsi"/>
                <w:sz w:val="20"/>
                <w:szCs w:val="20"/>
              </w:rPr>
              <w:t>Role of biomarkers in the management of antibiotic therapy: an expert panel review: I – currently available biomarkers for clinical use in acute infections. Ann Intensive Care. 2013 Jul 9;3(1):22. doi: 10.1186/2110-5820-3-22. (REVIEW)</w:t>
            </w:r>
          </w:p>
        </w:tc>
        <w:tc>
          <w:tcPr>
            <w:tcW w:w="1172" w:type="dxa"/>
            <w:hideMark/>
          </w:tcPr>
          <w:p w:rsidR="005B7BC6" w:rsidRPr="00C26ED5" w:rsidRDefault="005B7BC6"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5B7BC6" w:rsidRPr="00C26ED5" w:rsidTr="005B7BC6">
        <w:trPr>
          <w:trHeight w:val="445"/>
        </w:trPr>
        <w:tc>
          <w:tcPr>
            <w:tcW w:w="675" w:type="dxa"/>
            <w:vMerge/>
          </w:tcPr>
          <w:p w:rsidR="005B7BC6" w:rsidRPr="00C26ED5" w:rsidRDefault="005B7BC6" w:rsidP="009B59F7">
            <w:pPr>
              <w:jc w:val="center"/>
              <w:rPr>
                <w:rFonts w:asciiTheme="majorHAnsi" w:hAnsiTheme="majorHAnsi" w:cstheme="majorHAnsi"/>
                <w:b/>
                <w:bCs/>
                <w:sz w:val="20"/>
                <w:szCs w:val="20"/>
              </w:rPr>
            </w:pPr>
          </w:p>
        </w:tc>
        <w:tc>
          <w:tcPr>
            <w:tcW w:w="8045" w:type="dxa"/>
            <w:gridSpan w:val="3"/>
          </w:tcPr>
          <w:p w:rsidR="005B7BC6" w:rsidRPr="00C26ED5" w:rsidRDefault="00A4267C" w:rsidP="005B7BC6">
            <w:pPr>
              <w:jc w:val="center"/>
              <w:rPr>
                <w:rFonts w:asciiTheme="majorHAnsi" w:hAnsiTheme="majorHAnsi" w:cstheme="majorHAnsi"/>
                <w:sz w:val="20"/>
                <w:szCs w:val="20"/>
              </w:rPr>
            </w:pPr>
            <w:hyperlink r:id="rId26" w:history="1">
              <w:r w:rsidR="005B7BC6" w:rsidRPr="00C26ED5">
                <w:rPr>
                  <w:rStyle w:val="a8"/>
                  <w:rFonts w:asciiTheme="majorHAnsi" w:hAnsiTheme="majorHAnsi" w:cstheme="majorHAnsi"/>
                  <w:sz w:val="20"/>
                  <w:szCs w:val="20"/>
                </w:rPr>
                <w:t>http://www.annalsofintensivecare.com/content/pdf/2110-5820-3-22.pdf</w:t>
              </w:r>
            </w:hyperlink>
          </w:p>
        </w:tc>
      </w:tr>
      <w:tr w:rsidR="00760FC5" w:rsidRPr="00C26ED5" w:rsidTr="00C26ED5">
        <w:trPr>
          <w:trHeight w:val="1260"/>
        </w:trPr>
        <w:tc>
          <w:tcPr>
            <w:tcW w:w="675" w:type="dxa"/>
            <w:hideMark/>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P40</w:t>
            </w:r>
          </w:p>
        </w:tc>
        <w:tc>
          <w:tcPr>
            <w:tcW w:w="1957"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T. Vodnik et al.</w:t>
            </w:r>
          </w:p>
        </w:tc>
        <w:tc>
          <w:tcPr>
            <w:tcW w:w="4916" w:type="dxa"/>
            <w:hideMark/>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Presepsin (sCD14-ST) in preoperative diagnosis of abdominal sepsis. Clin Chem Lab Med. 2013 Oct 1;51(10):2053-62. doi: 10.1515/cclm-2013-0061.</w:t>
            </w:r>
          </w:p>
        </w:tc>
        <w:tc>
          <w:tcPr>
            <w:tcW w:w="1172" w:type="dxa"/>
            <w:hideMark/>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C26ED5" w:rsidRPr="00C26ED5" w:rsidTr="00E56821">
        <w:trPr>
          <w:trHeight w:val="1380"/>
        </w:trPr>
        <w:tc>
          <w:tcPr>
            <w:tcW w:w="675" w:type="dxa"/>
            <w:vMerge w:val="restart"/>
            <w:hideMark/>
          </w:tcPr>
          <w:p w:rsidR="00C26ED5" w:rsidRPr="00C26ED5" w:rsidRDefault="00C26ED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P41</w:t>
            </w:r>
          </w:p>
        </w:tc>
        <w:tc>
          <w:tcPr>
            <w:tcW w:w="1957" w:type="dxa"/>
            <w:hideMark/>
          </w:tcPr>
          <w:p w:rsidR="00C26ED5" w:rsidRPr="00C26ED5" w:rsidRDefault="00C26ED5" w:rsidP="009B59F7">
            <w:pPr>
              <w:jc w:val="center"/>
              <w:rPr>
                <w:rFonts w:asciiTheme="majorHAnsi" w:hAnsiTheme="majorHAnsi" w:cstheme="majorHAnsi"/>
                <w:sz w:val="20"/>
                <w:szCs w:val="20"/>
              </w:rPr>
            </w:pPr>
            <w:r w:rsidRPr="00C26ED5">
              <w:rPr>
                <w:rFonts w:asciiTheme="majorHAnsi" w:hAnsiTheme="majorHAnsi" w:cstheme="majorHAnsi"/>
                <w:sz w:val="20"/>
                <w:szCs w:val="20"/>
              </w:rPr>
              <w:t>V. Urbonas et al.</w:t>
            </w:r>
          </w:p>
        </w:tc>
        <w:tc>
          <w:tcPr>
            <w:tcW w:w="4916" w:type="dxa"/>
            <w:hideMark/>
          </w:tcPr>
          <w:p w:rsidR="00C26ED5" w:rsidRPr="00C26ED5" w:rsidRDefault="00C26ED5" w:rsidP="009B59F7">
            <w:pPr>
              <w:rPr>
                <w:rFonts w:asciiTheme="majorHAnsi" w:hAnsiTheme="majorHAnsi" w:cstheme="majorHAnsi"/>
                <w:sz w:val="20"/>
                <w:szCs w:val="20"/>
              </w:rPr>
            </w:pPr>
            <w:r w:rsidRPr="00C26ED5">
              <w:rPr>
                <w:rFonts w:asciiTheme="majorHAnsi" w:hAnsiTheme="majorHAnsi" w:cstheme="majorHAnsi"/>
                <w:sz w:val="20"/>
                <w:szCs w:val="20"/>
              </w:rPr>
              <w:t>The predictive value of soluble biomarkers (CD14 subtype, interleukin-2 receptor, human leucocyte antigen-G) and procalcitonin in the detection of bacteremia and sepsis in pediatric oncology patients with chemotherapy-induced febrile neutropenia. Cytokine. 2013 Apr;62(1):34-7. doi: 10.1016/j.cyto.2013.02.030. Epub 2013 Mar 17.</w:t>
            </w:r>
          </w:p>
        </w:tc>
        <w:tc>
          <w:tcPr>
            <w:tcW w:w="1172" w:type="dxa"/>
            <w:hideMark/>
          </w:tcPr>
          <w:p w:rsidR="00C26ED5" w:rsidRPr="00C26ED5" w:rsidRDefault="00C26ED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C26ED5" w:rsidRPr="00C26ED5" w:rsidTr="00C26ED5">
        <w:trPr>
          <w:trHeight w:val="1124"/>
        </w:trPr>
        <w:tc>
          <w:tcPr>
            <w:tcW w:w="675" w:type="dxa"/>
            <w:vMerge/>
          </w:tcPr>
          <w:p w:rsidR="00C26ED5" w:rsidRPr="00C26ED5" w:rsidRDefault="00C26ED5" w:rsidP="009B59F7">
            <w:pPr>
              <w:jc w:val="center"/>
              <w:rPr>
                <w:rFonts w:asciiTheme="majorHAnsi" w:hAnsiTheme="majorHAnsi" w:cstheme="majorHAnsi"/>
                <w:b/>
                <w:bCs/>
                <w:sz w:val="20"/>
                <w:szCs w:val="20"/>
              </w:rPr>
            </w:pPr>
          </w:p>
        </w:tc>
        <w:tc>
          <w:tcPr>
            <w:tcW w:w="8045" w:type="dxa"/>
            <w:gridSpan w:val="3"/>
          </w:tcPr>
          <w:p w:rsidR="00C26ED5" w:rsidRPr="00C26ED5" w:rsidRDefault="00A4267C" w:rsidP="00C26ED5">
            <w:pPr>
              <w:jc w:val="center"/>
              <w:rPr>
                <w:rFonts w:asciiTheme="majorHAnsi" w:hAnsiTheme="majorHAnsi" w:cstheme="majorHAnsi"/>
                <w:sz w:val="20"/>
                <w:szCs w:val="20"/>
              </w:rPr>
            </w:pPr>
            <w:hyperlink r:id="rId27" w:history="1">
              <w:r w:rsidR="00C26ED5" w:rsidRPr="00B26EF2">
                <w:rPr>
                  <w:rStyle w:val="a8"/>
                  <w:rFonts w:asciiTheme="majorHAnsi" w:hAnsiTheme="majorHAnsi" w:cstheme="majorHAnsi"/>
                  <w:sz w:val="20"/>
                  <w:szCs w:val="20"/>
                </w:rPr>
                <w:t>http://ac.els-cdn.com/S1043466613001026/1-s2.0-S1043466613001026-main.pdf?_tid=12d37612-f791-11e3-abf4-00000aab0f27&amp;acdnat=1403169001_5113ffc78cca7d2f888c23261d0983a4</w:t>
              </w:r>
            </w:hyperlink>
          </w:p>
        </w:tc>
      </w:tr>
      <w:tr w:rsidR="00760FC5" w:rsidRPr="00C26ED5" w:rsidTr="00E56821">
        <w:trPr>
          <w:trHeight w:val="1380"/>
        </w:trPr>
        <w:tc>
          <w:tcPr>
            <w:tcW w:w="675" w:type="dxa"/>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P42</w:t>
            </w:r>
          </w:p>
        </w:tc>
        <w:tc>
          <w:tcPr>
            <w:tcW w:w="1957" w:type="dxa"/>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V. Sargentini et al.</w:t>
            </w:r>
          </w:p>
        </w:tc>
        <w:tc>
          <w:tcPr>
            <w:tcW w:w="4916" w:type="dxa"/>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A point-of-care presepsin assay for the evaluation of sepsis in critical care unit patients. Preliminary study. 27th Congress of the Italian Society for laboratorial Medicine. Oct, 2013. (Poster)</w:t>
            </w:r>
          </w:p>
        </w:tc>
        <w:tc>
          <w:tcPr>
            <w:tcW w:w="1172" w:type="dxa"/>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760FC5" w:rsidRPr="00C26ED5" w:rsidTr="00E56821">
        <w:trPr>
          <w:trHeight w:val="1380"/>
        </w:trPr>
        <w:tc>
          <w:tcPr>
            <w:tcW w:w="675" w:type="dxa"/>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P43</w:t>
            </w:r>
          </w:p>
        </w:tc>
        <w:tc>
          <w:tcPr>
            <w:tcW w:w="1957" w:type="dxa"/>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F. Daurizio et al.</w:t>
            </w:r>
          </w:p>
        </w:tc>
        <w:tc>
          <w:tcPr>
            <w:tcW w:w="4916" w:type="dxa"/>
          </w:tcPr>
          <w:p w:rsidR="00760FC5" w:rsidRPr="00C26ED5" w:rsidRDefault="00760FC5" w:rsidP="009B59F7">
            <w:pPr>
              <w:rPr>
                <w:rFonts w:asciiTheme="majorHAnsi" w:hAnsiTheme="majorHAnsi" w:cstheme="majorHAnsi"/>
                <w:sz w:val="20"/>
                <w:szCs w:val="20"/>
              </w:rPr>
            </w:pPr>
            <w:r w:rsidRPr="00C26ED5">
              <w:rPr>
                <w:rFonts w:asciiTheme="majorHAnsi" w:hAnsiTheme="majorHAnsi" w:cstheme="majorHAnsi"/>
                <w:sz w:val="20"/>
                <w:szCs w:val="20"/>
              </w:rPr>
              <w:t>The diagnostic role of presepsin access in the emergency department with suspected sepsis. 27th Congress of the Italian Society for laboratorial Medicine. Oct, 2013. (Poster) (Italian only)</w:t>
            </w:r>
          </w:p>
        </w:tc>
        <w:tc>
          <w:tcPr>
            <w:tcW w:w="1172" w:type="dxa"/>
          </w:tcPr>
          <w:p w:rsidR="00760FC5" w:rsidRPr="00C26ED5" w:rsidRDefault="00760FC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C26ED5" w:rsidRPr="00C26ED5" w:rsidTr="00E56821">
        <w:trPr>
          <w:trHeight w:val="1380"/>
        </w:trPr>
        <w:tc>
          <w:tcPr>
            <w:tcW w:w="675" w:type="dxa"/>
            <w:vMerge w:val="restart"/>
          </w:tcPr>
          <w:p w:rsidR="00C26ED5" w:rsidRPr="00C26ED5" w:rsidRDefault="00C26ED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P44</w:t>
            </w:r>
          </w:p>
        </w:tc>
        <w:tc>
          <w:tcPr>
            <w:tcW w:w="1957" w:type="dxa"/>
          </w:tcPr>
          <w:p w:rsidR="00C26ED5" w:rsidRPr="00C26ED5" w:rsidRDefault="00C26ED5" w:rsidP="009B59F7">
            <w:pPr>
              <w:jc w:val="center"/>
              <w:rPr>
                <w:rFonts w:asciiTheme="majorHAnsi" w:hAnsiTheme="majorHAnsi" w:cstheme="majorHAnsi"/>
                <w:sz w:val="20"/>
                <w:szCs w:val="20"/>
              </w:rPr>
            </w:pPr>
            <w:r w:rsidRPr="00C26ED5">
              <w:rPr>
                <w:rFonts w:asciiTheme="majorHAnsi" w:hAnsiTheme="majorHAnsi" w:cstheme="majorHAnsi"/>
                <w:sz w:val="20"/>
                <w:szCs w:val="20"/>
              </w:rPr>
              <w:t>B. Liu et al.</w:t>
            </w:r>
          </w:p>
        </w:tc>
        <w:tc>
          <w:tcPr>
            <w:tcW w:w="4916" w:type="dxa"/>
          </w:tcPr>
          <w:p w:rsidR="00C26ED5" w:rsidRPr="00C26ED5" w:rsidRDefault="00C26ED5" w:rsidP="009B59F7">
            <w:pPr>
              <w:rPr>
                <w:rFonts w:asciiTheme="majorHAnsi" w:hAnsiTheme="majorHAnsi" w:cstheme="majorHAnsi"/>
                <w:sz w:val="20"/>
                <w:szCs w:val="20"/>
              </w:rPr>
            </w:pPr>
            <w:r w:rsidRPr="00C26ED5">
              <w:rPr>
                <w:rFonts w:asciiTheme="majorHAnsi" w:hAnsiTheme="majorHAnsi" w:cstheme="majorHAnsi"/>
                <w:sz w:val="20"/>
                <w:szCs w:val="20"/>
              </w:rPr>
              <w:t>Diagnostic value and prognostic evaluation of</w:t>
            </w:r>
            <w:r w:rsidRPr="00C26ED5">
              <w:rPr>
                <w:rFonts w:asciiTheme="majorHAnsi" w:hAnsiTheme="majorHAnsi" w:cstheme="majorHAnsi"/>
                <w:sz w:val="20"/>
                <w:szCs w:val="20"/>
              </w:rPr>
              <w:t xml:space="preserve">　</w:t>
            </w:r>
            <w:r w:rsidRPr="00C26ED5">
              <w:rPr>
                <w:rFonts w:asciiTheme="majorHAnsi" w:hAnsiTheme="majorHAnsi" w:cstheme="majorHAnsi"/>
                <w:sz w:val="20"/>
                <w:szCs w:val="20"/>
              </w:rPr>
              <w:t>Presepsin for sepsis in an emergency department. Crit care. Oct, 2013.</w:t>
            </w:r>
          </w:p>
        </w:tc>
        <w:tc>
          <w:tcPr>
            <w:tcW w:w="1172" w:type="dxa"/>
          </w:tcPr>
          <w:p w:rsidR="00C26ED5" w:rsidRPr="00C26ED5" w:rsidRDefault="00C26ED5" w:rsidP="009B59F7">
            <w:pPr>
              <w:jc w:val="center"/>
              <w:rPr>
                <w:rFonts w:asciiTheme="majorHAnsi" w:hAnsiTheme="majorHAnsi" w:cstheme="majorHAnsi"/>
                <w:sz w:val="20"/>
                <w:szCs w:val="20"/>
              </w:rPr>
            </w:pPr>
            <w:r w:rsidRPr="00C26ED5">
              <w:rPr>
                <w:rFonts w:asciiTheme="majorHAnsi" w:hAnsiTheme="majorHAnsi" w:cstheme="majorHAnsi"/>
                <w:sz w:val="20"/>
                <w:szCs w:val="20"/>
              </w:rPr>
              <w:t>2013</w:t>
            </w:r>
          </w:p>
        </w:tc>
      </w:tr>
      <w:tr w:rsidR="00C26ED5" w:rsidRPr="00C26ED5" w:rsidTr="00F839E1">
        <w:trPr>
          <w:trHeight w:val="521"/>
        </w:trPr>
        <w:tc>
          <w:tcPr>
            <w:tcW w:w="675" w:type="dxa"/>
            <w:vMerge/>
          </w:tcPr>
          <w:p w:rsidR="00C26ED5" w:rsidRPr="00C26ED5" w:rsidRDefault="00C26ED5" w:rsidP="009B59F7">
            <w:pPr>
              <w:jc w:val="center"/>
              <w:rPr>
                <w:rFonts w:asciiTheme="majorHAnsi" w:hAnsiTheme="majorHAnsi" w:cstheme="majorHAnsi"/>
                <w:b/>
                <w:bCs/>
                <w:sz w:val="20"/>
                <w:szCs w:val="20"/>
              </w:rPr>
            </w:pPr>
          </w:p>
        </w:tc>
        <w:tc>
          <w:tcPr>
            <w:tcW w:w="8045" w:type="dxa"/>
            <w:gridSpan w:val="3"/>
          </w:tcPr>
          <w:p w:rsidR="00C26ED5" w:rsidRPr="00C26ED5" w:rsidRDefault="00A4267C" w:rsidP="00C26ED5">
            <w:pPr>
              <w:jc w:val="center"/>
              <w:rPr>
                <w:rFonts w:asciiTheme="majorHAnsi" w:hAnsiTheme="majorHAnsi" w:cstheme="majorHAnsi"/>
                <w:sz w:val="20"/>
                <w:szCs w:val="20"/>
              </w:rPr>
            </w:pPr>
            <w:hyperlink r:id="rId28" w:history="1">
              <w:r w:rsidR="00C26ED5" w:rsidRPr="00B26EF2">
                <w:rPr>
                  <w:rStyle w:val="a8"/>
                  <w:rFonts w:asciiTheme="majorHAnsi" w:hAnsiTheme="majorHAnsi" w:cstheme="majorHAnsi"/>
                  <w:sz w:val="20"/>
                  <w:szCs w:val="20"/>
                </w:rPr>
                <w:t>http://ccforum.com/content/pdf/cc13070.pdf</w:t>
              </w:r>
            </w:hyperlink>
          </w:p>
        </w:tc>
      </w:tr>
      <w:tr w:rsidR="00F839E1" w:rsidRPr="00C26ED5" w:rsidTr="00E56821">
        <w:trPr>
          <w:trHeight w:val="1380"/>
        </w:trPr>
        <w:tc>
          <w:tcPr>
            <w:tcW w:w="675" w:type="dxa"/>
            <w:vMerge w:val="restart"/>
          </w:tcPr>
          <w:p w:rsidR="00F839E1" w:rsidRPr="00C26ED5" w:rsidRDefault="00F839E1"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P45</w:t>
            </w:r>
          </w:p>
        </w:tc>
        <w:tc>
          <w:tcPr>
            <w:tcW w:w="1957" w:type="dxa"/>
          </w:tcPr>
          <w:p w:rsidR="00F839E1" w:rsidRPr="00C26ED5" w:rsidRDefault="00F839E1" w:rsidP="009B59F7">
            <w:pPr>
              <w:jc w:val="center"/>
              <w:rPr>
                <w:rFonts w:asciiTheme="majorHAnsi" w:eastAsia="MS PGothic" w:hAnsiTheme="majorHAnsi" w:cstheme="majorHAnsi"/>
                <w:sz w:val="20"/>
                <w:szCs w:val="20"/>
              </w:rPr>
            </w:pPr>
            <w:r w:rsidRPr="00C26ED5">
              <w:rPr>
                <w:rFonts w:asciiTheme="majorHAnsi" w:hAnsiTheme="majorHAnsi" w:cstheme="majorHAnsi"/>
                <w:sz w:val="20"/>
                <w:szCs w:val="20"/>
              </w:rPr>
              <w:t>S. Endo et al</w:t>
            </w:r>
          </w:p>
        </w:tc>
        <w:tc>
          <w:tcPr>
            <w:tcW w:w="4916" w:type="dxa"/>
          </w:tcPr>
          <w:p w:rsidR="00F839E1" w:rsidRPr="00C26ED5" w:rsidRDefault="00F839E1" w:rsidP="009B59F7">
            <w:pPr>
              <w:rPr>
                <w:rFonts w:asciiTheme="majorHAnsi" w:eastAsia="MS PGothic" w:hAnsiTheme="majorHAnsi" w:cstheme="majorHAnsi"/>
                <w:sz w:val="20"/>
                <w:szCs w:val="20"/>
              </w:rPr>
            </w:pPr>
            <w:r w:rsidRPr="00C26ED5">
              <w:rPr>
                <w:rFonts w:asciiTheme="majorHAnsi" w:hAnsiTheme="majorHAnsi" w:cstheme="majorHAnsi"/>
                <w:sz w:val="20"/>
                <w:szCs w:val="20"/>
              </w:rPr>
              <w:t>Presepsin as a powerful monitoring tool for the prognosis and treatment of sepsis: A multicenter prospective study. J Infect Chemother  20 (2014) 30-34</w:t>
            </w:r>
          </w:p>
        </w:tc>
        <w:tc>
          <w:tcPr>
            <w:tcW w:w="1172" w:type="dxa"/>
          </w:tcPr>
          <w:p w:rsidR="00F839E1" w:rsidRPr="00C26ED5" w:rsidRDefault="00F839E1" w:rsidP="009B59F7">
            <w:pPr>
              <w:jc w:val="center"/>
              <w:rPr>
                <w:rFonts w:asciiTheme="majorHAnsi" w:eastAsia="MS PGothic" w:hAnsiTheme="majorHAnsi" w:cstheme="majorHAnsi"/>
                <w:sz w:val="20"/>
                <w:szCs w:val="20"/>
              </w:rPr>
            </w:pPr>
            <w:r w:rsidRPr="00C26ED5">
              <w:rPr>
                <w:rFonts w:asciiTheme="majorHAnsi" w:hAnsiTheme="majorHAnsi" w:cstheme="majorHAnsi"/>
                <w:sz w:val="20"/>
                <w:szCs w:val="20"/>
              </w:rPr>
              <w:t>2014</w:t>
            </w:r>
          </w:p>
        </w:tc>
      </w:tr>
      <w:tr w:rsidR="00F839E1" w:rsidRPr="00C26ED5" w:rsidTr="00F839E1">
        <w:trPr>
          <w:trHeight w:val="1087"/>
        </w:trPr>
        <w:tc>
          <w:tcPr>
            <w:tcW w:w="675" w:type="dxa"/>
            <w:vMerge/>
          </w:tcPr>
          <w:p w:rsidR="00F839E1" w:rsidRPr="00C26ED5" w:rsidRDefault="00F839E1" w:rsidP="009B59F7">
            <w:pPr>
              <w:jc w:val="center"/>
              <w:rPr>
                <w:rFonts w:asciiTheme="majorHAnsi" w:hAnsiTheme="majorHAnsi" w:cstheme="majorHAnsi"/>
                <w:b/>
                <w:bCs/>
                <w:sz w:val="20"/>
                <w:szCs w:val="20"/>
              </w:rPr>
            </w:pPr>
          </w:p>
        </w:tc>
        <w:tc>
          <w:tcPr>
            <w:tcW w:w="8045" w:type="dxa"/>
            <w:gridSpan w:val="3"/>
          </w:tcPr>
          <w:p w:rsidR="00F839E1" w:rsidRPr="00C26ED5" w:rsidRDefault="00A4267C" w:rsidP="00F839E1">
            <w:pPr>
              <w:jc w:val="center"/>
              <w:rPr>
                <w:rFonts w:asciiTheme="majorHAnsi" w:hAnsiTheme="majorHAnsi" w:cstheme="majorHAnsi"/>
                <w:sz w:val="20"/>
                <w:szCs w:val="20"/>
              </w:rPr>
            </w:pPr>
            <w:hyperlink r:id="rId29" w:history="1">
              <w:r w:rsidR="00F839E1" w:rsidRPr="00B26EF2">
                <w:rPr>
                  <w:rStyle w:val="a8"/>
                  <w:rFonts w:asciiTheme="majorHAnsi" w:hAnsiTheme="majorHAnsi" w:cstheme="majorHAnsi"/>
                  <w:sz w:val="20"/>
                  <w:szCs w:val="20"/>
                </w:rPr>
                <w:t>http://ac.els-cdn.com/S1341321X13000111/1-s2.0-S1341321X13000111-main.pdf?_tid=d5142860-f792-11e3-a70c-00000aab0f01&amp;acdnat=1403169756_5ceb666f828e4f0c17c317ec6d8b7fa7</w:t>
              </w:r>
            </w:hyperlink>
          </w:p>
        </w:tc>
      </w:tr>
      <w:tr w:rsidR="00F839E1" w:rsidRPr="00C26ED5" w:rsidTr="00E56821">
        <w:trPr>
          <w:trHeight w:val="1380"/>
        </w:trPr>
        <w:tc>
          <w:tcPr>
            <w:tcW w:w="675" w:type="dxa"/>
            <w:vMerge w:val="restart"/>
          </w:tcPr>
          <w:p w:rsidR="00F839E1" w:rsidRPr="00C26ED5" w:rsidRDefault="00F839E1"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P46</w:t>
            </w:r>
          </w:p>
        </w:tc>
        <w:tc>
          <w:tcPr>
            <w:tcW w:w="1957" w:type="dxa"/>
          </w:tcPr>
          <w:p w:rsidR="00F839E1" w:rsidRPr="00C26ED5" w:rsidRDefault="00F839E1" w:rsidP="009B59F7">
            <w:pPr>
              <w:jc w:val="center"/>
              <w:rPr>
                <w:rFonts w:asciiTheme="majorHAnsi" w:eastAsia="MS PGothic" w:hAnsiTheme="majorHAnsi" w:cstheme="majorHAnsi"/>
                <w:sz w:val="20"/>
                <w:szCs w:val="20"/>
              </w:rPr>
            </w:pPr>
            <w:r w:rsidRPr="00C26ED5">
              <w:rPr>
                <w:rFonts w:asciiTheme="majorHAnsi" w:hAnsiTheme="majorHAnsi" w:cstheme="majorHAnsi"/>
                <w:sz w:val="20"/>
                <w:szCs w:val="20"/>
              </w:rPr>
              <w:t>S. Masson et al.</w:t>
            </w:r>
          </w:p>
        </w:tc>
        <w:tc>
          <w:tcPr>
            <w:tcW w:w="4916" w:type="dxa"/>
          </w:tcPr>
          <w:p w:rsidR="00F839E1" w:rsidRPr="00C26ED5" w:rsidRDefault="00F839E1" w:rsidP="009B59F7">
            <w:pPr>
              <w:rPr>
                <w:rFonts w:asciiTheme="majorHAnsi" w:eastAsia="MS PGothic" w:hAnsiTheme="majorHAnsi" w:cstheme="majorHAnsi"/>
                <w:sz w:val="20"/>
                <w:szCs w:val="20"/>
              </w:rPr>
            </w:pPr>
            <w:r w:rsidRPr="00C26ED5">
              <w:rPr>
                <w:rFonts w:asciiTheme="majorHAnsi" w:hAnsiTheme="majorHAnsi" w:cstheme="majorHAnsi"/>
                <w:sz w:val="20"/>
                <w:szCs w:val="20"/>
              </w:rPr>
              <w:t>Presepsin (soluble CD14 subtype) and procalcitonin levels for mortality prediction in sepsis: data from the Albumin Italian Outcome Sepsis trial</w:t>
            </w:r>
          </w:p>
        </w:tc>
        <w:tc>
          <w:tcPr>
            <w:tcW w:w="1172" w:type="dxa"/>
          </w:tcPr>
          <w:p w:rsidR="00F839E1" w:rsidRPr="00C26ED5" w:rsidRDefault="00F839E1" w:rsidP="009B59F7">
            <w:pPr>
              <w:jc w:val="center"/>
              <w:rPr>
                <w:rFonts w:asciiTheme="majorHAnsi" w:eastAsia="MS PGothic" w:hAnsiTheme="majorHAnsi" w:cstheme="majorHAnsi"/>
                <w:sz w:val="20"/>
                <w:szCs w:val="20"/>
              </w:rPr>
            </w:pPr>
            <w:r w:rsidRPr="00C26ED5">
              <w:rPr>
                <w:rFonts w:asciiTheme="majorHAnsi" w:hAnsiTheme="majorHAnsi" w:cstheme="majorHAnsi"/>
                <w:sz w:val="20"/>
                <w:szCs w:val="20"/>
              </w:rPr>
              <w:t>2014</w:t>
            </w:r>
          </w:p>
        </w:tc>
      </w:tr>
      <w:tr w:rsidR="00F839E1" w:rsidRPr="00C26ED5" w:rsidTr="00C337B1">
        <w:trPr>
          <w:trHeight w:val="442"/>
        </w:trPr>
        <w:tc>
          <w:tcPr>
            <w:tcW w:w="675" w:type="dxa"/>
            <w:vMerge/>
          </w:tcPr>
          <w:p w:rsidR="00F839E1" w:rsidRPr="00C26ED5" w:rsidRDefault="00F839E1" w:rsidP="009B59F7">
            <w:pPr>
              <w:jc w:val="center"/>
              <w:rPr>
                <w:rFonts w:asciiTheme="majorHAnsi" w:hAnsiTheme="majorHAnsi" w:cstheme="majorHAnsi"/>
                <w:b/>
                <w:bCs/>
                <w:sz w:val="20"/>
                <w:szCs w:val="20"/>
              </w:rPr>
            </w:pPr>
          </w:p>
        </w:tc>
        <w:tc>
          <w:tcPr>
            <w:tcW w:w="8045" w:type="dxa"/>
            <w:gridSpan w:val="3"/>
          </w:tcPr>
          <w:p w:rsidR="00F839E1" w:rsidRPr="00C26ED5" w:rsidRDefault="00A4267C" w:rsidP="00F839E1">
            <w:pPr>
              <w:jc w:val="center"/>
              <w:rPr>
                <w:rFonts w:asciiTheme="majorHAnsi" w:hAnsiTheme="majorHAnsi" w:cstheme="majorHAnsi"/>
                <w:sz w:val="20"/>
                <w:szCs w:val="20"/>
              </w:rPr>
            </w:pPr>
            <w:hyperlink r:id="rId30" w:history="1">
              <w:r w:rsidR="00F839E1" w:rsidRPr="00B26EF2">
                <w:rPr>
                  <w:rStyle w:val="a8"/>
                  <w:rFonts w:asciiTheme="majorHAnsi" w:hAnsiTheme="majorHAnsi" w:cstheme="majorHAnsi"/>
                  <w:sz w:val="20"/>
                  <w:szCs w:val="20"/>
                </w:rPr>
                <w:t>http://ccforum.com/content/pdf/cc13183.pdf</w:t>
              </w:r>
            </w:hyperlink>
          </w:p>
        </w:tc>
      </w:tr>
      <w:tr w:rsidR="00760FC5" w:rsidRPr="00C26ED5" w:rsidTr="00E56821">
        <w:trPr>
          <w:trHeight w:val="1380"/>
        </w:trPr>
        <w:tc>
          <w:tcPr>
            <w:tcW w:w="675" w:type="dxa"/>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P47</w:t>
            </w:r>
          </w:p>
        </w:tc>
        <w:tc>
          <w:tcPr>
            <w:tcW w:w="1957" w:type="dxa"/>
          </w:tcPr>
          <w:p w:rsidR="00760FC5" w:rsidRPr="00C26ED5" w:rsidRDefault="00760FC5" w:rsidP="009B59F7">
            <w:pPr>
              <w:jc w:val="center"/>
              <w:rPr>
                <w:rFonts w:asciiTheme="majorHAnsi" w:eastAsia="MS PGothic" w:hAnsiTheme="majorHAnsi" w:cstheme="majorHAnsi"/>
                <w:sz w:val="20"/>
                <w:szCs w:val="20"/>
              </w:rPr>
            </w:pPr>
            <w:r w:rsidRPr="00C26ED5">
              <w:rPr>
                <w:rFonts w:asciiTheme="majorHAnsi" w:hAnsiTheme="majorHAnsi" w:cstheme="majorHAnsi"/>
                <w:sz w:val="20"/>
                <w:szCs w:val="20"/>
              </w:rPr>
              <w:t>M. Mussap et al.</w:t>
            </w:r>
          </w:p>
        </w:tc>
        <w:tc>
          <w:tcPr>
            <w:tcW w:w="4916" w:type="dxa"/>
          </w:tcPr>
          <w:p w:rsidR="00760FC5" w:rsidRPr="00C26ED5" w:rsidRDefault="00760FC5" w:rsidP="009B59F7">
            <w:pPr>
              <w:rPr>
                <w:rFonts w:asciiTheme="majorHAnsi" w:eastAsia="MS PGothic" w:hAnsiTheme="majorHAnsi" w:cstheme="majorHAnsi"/>
                <w:sz w:val="20"/>
                <w:szCs w:val="20"/>
              </w:rPr>
            </w:pPr>
            <w:r w:rsidRPr="00C26ED5">
              <w:rPr>
                <w:rFonts w:asciiTheme="majorHAnsi" w:hAnsiTheme="majorHAnsi" w:cstheme="majorHAnsi"/>
                <w:sz w:val="20"/>
                <w:szCs w:val="20"/>
              </w:rPr>
              <w:t>Soluble CD14 Subtype (sCD14-ST) in critically ill preterm newborns: preliminary reference ranges. J Matl-Fet Neo Med. 2012</w:t>
            </w:r>
          </w:p>
        </w:tc>
        <w:tc>
          <w:tcPr>
            <w:tcW w:w="1172" w:type="dxa"/>
          </w:tcPr>
          <w:p w:rsidR="00760FC5" w:rsidRPr="00C26ED5" w:rsidRDefault="00760FC5" w:rsidP="009B59F7">
            <w:pPr>
              <w:jc w:val="center"/>
              <w:rPr>
                <w:rFonts w:asciiTheme="majorHAnsi" w:eastAsia="MS PGothic" w:hAnsiTheme="majorHAnsi" w:cstheme="majorHAnsi"/>
                <w:sz w:val="20"/>
                <w:szCs w:val="20"/>
              </w:rPr>
            </w:pPr>
            <w:r w:rsidRPr="00C26ED5">
              <w:rPr>
                <w:rFonts w:asciiTheme="majorHAnsi" w:hAnsiTheme="majorHAnsi" w:cstheme="majorHAnsi"/>
                <w:sz w:val="20"/>
                <w:szCs w:val="20"/>
              </w:rPr>
              <w:t>2012</w:t>
            </w:r>
          </w:p>
        </w:tc>
      </w:tr>
      <w:tr w:rsidR="00760FC5" w:rsidRPr="00C26ED5" w:rsidTr="00E56821">
        <w:trPr>
          <w:trHeight w:val="1380"/>
        </w:trPr>
        <w:tc>
          <w:tcPr>
            <w:tcW w:w="675" w:type="dxa"/>
          </w:tcPr>
          <w:p w:rsidR="00760FC5" w:rsidRPr="00C26ED5" w:rsidRDefault="00760FC5" w:rsidP="009B59F7">
            <w:pPr>
              <w:jc w:val="center"/>
              <w:rPr>
                <w:rFonts w:asciiTheme="majorHAnsi" w:eastAsia="MS PGothic" w:hAnsiTheme="majorHAnsi" w:cstheme="majorHAnsi"/>
                <w:b/>
                <w:bCs/>
                <w:sz w:val="20"/>
                <w:szCs w:val="20"/>
              </w:rPr>
            </w:pPr>
            <w:r w:rsidRPr="00C26ED5">
              <w:rPr>
                <w:rFonts w:asciiTheme="majorHAnsi" w:hAnsiTheme="majorHAnsi" w:cstheme="majorHAnsi"/>
                <w:b/>
                <w:bCs/>
                <w:sz w:val="20"/>
                <w:szCs w:val="20"/>
              </w:rPr>
              <w:t>P48</w:t>
            </w:r>
          </w:p>
        </w:tc>
        <w:tc>
          <w:tcPr>
            <w:tcW w:w="1957" w:type="dxa"/>
          </w:tcPr>
          <w:p w:rsidR="00760FC5" w:rsidRPr="00C26ED5" w:rsidRDefault="00760FC5" w:rsidP="009B59F7">
            <w:pPr>
              <w:jc w:val="center"/>
              <w:rPr>
                <w:rFonts w:asciiTheme="majorHAnsi" w:eastAsia="MS PGothic" w:hAnsiTheme="majorHAnsi" w:cstheme="majorHAnsi"/>
                <w:sz w:val="20"/>
                <w:szCs w:val="20"/>
              </w:rPr>
            </w:pPr>
            <w:r w:rsidRPr="00C26ED5">
              <w:rPr>
                <w:rFonts w:asciiTheme="majorHAnsi" w:hAnsiTheme="majorHAnsi" w:cstheme="majorHAnsi"/>
                <w:sz w:val="20"/>
                <w:szCs w:val="20"/>
              </w:rPr>
              <w:t>PE Charles &amp; S. Gibot</w:t>
            </w:r>
          </w:p>
        </w:tc>
        <w:tc>
          <w:tcPr>
            <w:tcW w:w="4916" w:type="dxa"/>
          </w:tcPr>
          <w:p w:rsidR="00760FC5" w:rsidRPr="00C26ED5" w:rsidRDefault="00760FC5" w:rsidP="009B59F7">
            <w:pPr>
              <w:rPr>
                <w:rFonts w:asciiTheme="majorHAnsi" w:eastAsia="MS PGothic" w:hAnsiTheme="majorHAnsi" w:cstheme="majorHAnsi"/>
                <w:sz w:val="20"/>
                <w:szCs w:val="20"/>
              </w:rPr>
            </w:pPr>
            <w:r w:rsidRPr="00C26ED5">
              <w:rPr>
                <w:rFonts w:asciiTheme="majorHAnsi" w:hAnsiTheme="majorHAnsi" w:cstheme="majorHAnsi"/>
                <w:sz w:val="20"/>
                <w:szCs w:val="20"/>
              </w:rPr>
              <w:t>Predicting outcome in patients with sepsis:new biomarkers for old expectations. Crit Care 2014, 18:108</w:t>
            </w:r>
          </w:p>
        </w:tc>
        <w:tc>
          <w:tcPr>
            <w:tcW w:w="1172" w:type="dxa"/>
          </w:tcPr>
          <w:p w:rsidR="00760FC5" w:rsidRPr="00C26ED5" w:rsidRDefault="00760FC5" w:rsidP="009B59F7">
            <w:pPr>
              <w:jc w:val="center"/>
              <w:rPr>
                <w:rFonts w:asciiTheme="majorHAnsi" w:eastAsia="MS PGothic" w:hAnsiTheme="majorHAnsi" w:cstheme="majorHAnsi"/>
                <w:sz w:val="20"/>
                <w:szCs w:val="20"/>
              </w:rPr>
            </w:pPr>
            <w:r w:rsidRPr="00C26ED5">
              <w:rPr>
                <w:rFonts w:asciiTheme="majorHAnsi" w:hAnsiTheme="majorHAnsi" w:cstheme="majorHAnsi"/>
                <w:sz w:val="20"/>
                <w:szCs w:val="20"/>
              </w:rPr>
              <w:t>2014</w:t>
            </w:r>
          </w:p>
        </w:tc>
      </w:tr>
      <w:tr w:rsidR="000F0A6E" w:rsidRPr="00C26ED5" w:rsidTr="00E56821">
        <w:trPr>
          <w:trHeight w:val="1380"/>
        </w:trPr>
        <w:tc>
          <w:tcPr>
            <w:tcW w:w="675" w:type="dxa"/>
            <w:vMerge w:val="restart"/>
          </w:tcPr>
          <w:p w:rsidR="000F0A6E" w:rsidRPr="00C26ED5" w:rsidRDefault="000F0A6E" w:rsidP="009B59F7">
            <w:pPr>
              <w:jc w:val="center"/>
              <w:rPr>
                <w:rFonts w:asciiTheme="majorHAnsi" w:hAnsiTheme="majorHAnsi" w:cstheme="majorHAnsi"/>
                <w:b/>
                <w:bCs/>
                <w:sz w:val="20"/>
                <w:szCs w:val="20"/>
              </w:rPr>
            </w:pPr>
            <w:r w:rsidRPr="00C26ED5">
              <w:rPr>
                <w:rFonts w:asciiTheme="majorHAnsi" w:hAnsiTheme="majorHAnsi" w:cstheme="majorHAnsi"/>
                <w:b/>
                <w:bCs/>
                <w:sz w:val="20"/>
                <w:szCs w:val="20"/>
              </w:rPr>
              <w:lastRenderedPageBreak/>
              <w:t>P49</w:t>
            </w:r>
          </w:p>
        </w:tc>
        <w:tc>
          <w:tcPr>
            <w:tcW w:w="1957" w:type="dxa"/>
          </w:tcPr>
          <w:p w:rsidR="000F0A6E" w:rsidRPr="00C26ED5" w:rsidRDefault="000F0A6E" w:rsidP="009B59F7">
            <w:pPr>
              <w:jc w:val="center"/>
              <w:rPr>
                <w:rFonts w:asciiTheme="majorHAnsi" w:hAnsiTheme="majorHAnsi" w:cstheme="majorHAnsi"/>
                <w:sz w:val="20"/>
                <w:szCs w:val="20"/>
              </w:rPr>
            </w:pPr>
            <w:r w:rsidRPr="00C26ED5">
              <w:rPr>
                <w:rFonts w:asciiTheme="majorHAnsi" w:hAnsiTheme="majorHAnsi" w:cstheme="majorHAnsi"/>
                <w:sz w:val="20"/>
                <w:szCs w:val="20"/>
              </w:rPr>
              <w:t>V Maravic-Stojkovic et al.</w:t>
            </w:r>
          </w:p>
        </w:tc>
        <w:tc>
          <w:tcPr>
            <w:tcW w:w="4916" w:type="dxa"/>
          </w:tcPr>
          <w:p w:rsidR="000F0A6E" w:rsidRPr="00C26ED5" w:rsidRDefault="000F0A6E" w:rsidP="009B59F7">
            <w:pPr>
              <w:rPr>
                <w:rFonts w:asciiTheme="majorHAnsi" w:hAnsiTheme="majorHAnsi" w:cstheme="majorHAnsi"/>
                <w:sz w:val="20"/>
                <w:szCs w:val="20"/>
              </w:rPr>
            </w:pPr>
            <w:r w:rsidRPr="00C26ED5">
              <w:rPr>
                <w:rFonts w:asciiTheme="majorHAnsi" w:hAnsiTheme="majorHAnsi" w:cstheme="majorHAnsi"/>
                <w:sz w:val="20"/>
                <w:szCs w:val="20"/>
              </w:rPr>
              <w:t>Levels of Presepsin and Midregion-proadrenomedullin in Septic Patients with End-Stage Renal Disease after Cardiovascular Surgery: 1-year Follow up Study. [POSTER]</w:t>
            </w:r>
          </w:p>
        </w:tc>
        <w:tc>
          <w:tcPr>
            <w:tcW w:w="1172" w:type="dxa"/>
          </w:tcPr>
          <w:p w:rsidR="000F0A6E" w:rsidRPr="00C26ED5" w:rsidRDefault="000F0A6E" w:rsidP="009B59F7">
            <w:pPr>
              <w:jc w:val="center"/>
              <w:rPr>
                <w:rFonts w:asciiTheme="majorHAnsi" w:hAnsiTheme="majorHAnsi" w:cstheme="majorHAnsi"/>
                <w:sz w:val="20"/>
                <w:szCs w:val="20"/>
              </w:rPr>
            </w:pPr>
            <w:r w:rsidRPr="00C26ED5">
              <w:rPr>
                <w:rFonts w:asciiTheme="majorHAnsi" w:hAnsiTheme="majorHAnsi" w:cstheme="majorHAnsi"/>
                <w:sz w:val="20"/>
                <w:szCs w:val="20"/>
              </w:rPr>
              <w:t>2014</w:t>
            </w:r>
          </w:p>
        </w:tc>
      </w:tr>
      <w:tr w:rsidR="000F0A6E" w:rsidRPr="00C26ED5" w:rsidTr="000F0A6E">
        <w:trPr>
          <w:trHeight w:val="1089"/>
        </w:trPr>
        <w:tc>
          <w:tcPr>
            <w:tcW w:w="675" w:type="dxa"/>
            <w:vMerge/>
          </w:tcPr>
          <w:p w:rsidR="000F0A6E" w:rsidRPr="00C26ED5" w:rsidRDefault="000F0A6E" w:rsidP="009B59F7">
            <w:pPr>
              <w:jc w:val="center"/>
              <w:rPr>
                <w:rFonts w:asciiTheme="majorHAnsi" w:hAnsiTheme="majorHAnsi" w:cstheme="majorHAnsi"/>
                <w:b/>
                <w:bCs/>
                <w:sz w:val="20"/>
                <w:szCs w:val="20"/>
              </w:rPr>
            </w:pPr>
          </w:p>
        </w:tc>
        <w:tc>
          <w:tcPr>
            <w:tcW w:w="8045" w:type="dxa"/>
            <w:gridSpan w:val="3"/>
          </w:tcPr>
          <w:p w:rsidR="000F0A6E" w:rsidRPr="00C26ED5" w:rsidRDefault="00A4267C" w:rsidP="000F0A6E">
            <w:pPr>
              <w:jc w:val="center"/>
              <w:rPr>
                <w:rFonts w:asciiTheme="majorHAnsi" w:hAnsiTheme="majorHAnsi" w:cstheme="majorHAnsi"/>
                <w:sz w:val="20"/>
                <w:szCs w:val="20"/>
              </w:rPr>
            </w:pPr>
            <w:hyperlink r:id="rId31" w:history="1">
              <w:r w:rsidR="000F0A6E" w:rsidRPr="00B26EF2">
                <w:rPr>
                  <w:rStyle w:val="a8"/>
                  <w:rFonts w:asciiTheme="majorHAnsi" w:hAnsiTheme="majorHAnsi" w:cstheme="majorHAnsi"/>
                  <w:sz w:val="20"/>
                  <w:szCs w:val="20"/>
                </w:rPr>
                <w:t>http://omicsonline.org/open-access/levels-of-presepsin-and-midregionproadrenomedullin-in-septic-patients-with-endstage-renal-disease-after-cardiovascular-2155-9880-5-307.pdf</w:t>
              </w:r>
            </w:hyperlink>
          </w:p>
        </w:tc>
      </w:tr>
      <w:tr w:rsidR="00351BB4" w:rsidRPr="00C26ED5" w:rsidTr="00E56821">
        <w:trPr>
          <w:trHeight w:val="1380"/>
        </w:trPr>
        <w:tc>
          <w:tcPr>
            <w:tcW w:w="675" w:type="dxa"/>
            <w:vMerge w:val="restart"/>
          </w:tcPr>
          <w:p w:rsidR="00351BB4" w:rsidRPr="00C26ED5" w:rsidRDefault="00351BB4" w:rsidP="009B59F7">
            <w:pPr>
              <w:jc w:val="center"/>
              <w:rPr>
                <w:rFonts w:asciiTheme="majorHAnsi" w:hAnsiTheme="majorHAnsi" w:cstheme="majorHAnsi"/>
                <w:b/>
                <w:bCs/>
                <w:sz w:val="20"/>
                <w:szCs w:val="20"/>
              </w:rPr>
            </w:pPr>
            <w:r w:rsidRPr="00C26ED5">
              <w:rPr>
                <w:rFonts w:asciiTheme="majorHAnsi" w:hAnsiTheme="majorHAnsi" w:cstheme="majorHAnsi"/>
                <w:b/>
                <w:bCs/>
                <w:sz w:val="20"/>
                <w:szCs w:val="20"/>
              </w:rPr>
              <w:t>P50</w:t>
            </w:r>
          </w:p>
        </w:tc>
        <w:tc>
          <w:tcPr>
            <w:tcW w:w="1957" w:type="dxa"/>
          </w:tcPr>
          <w:p w:rsidR="00351BB4" w:rsidRPr="00C26ED5" w:rsidRDefault="00351BB4" w:rsidP="009B59F7">
            <w:pPr>
              <w:jc w:val="center"/>
              <w:rPr>
                <w:rFonts w:asciiTheme="majorHAnsi" w:hAnsiTheme="majorHAnsi" w:cstheme="majorHAnsi"/>
                <w:sz w:val="20"/>
                <w:szCs w:val="20"/>
              </w:rPr>
            </w:pPr>
            <w:r w:rsidRPr="00C26ED5">
              <w:rPr>
                <w:rFonts w:asciiTheme="majorHAnsi" w:hAnsiTheme="majorHAnsi" w:cstheme="majorHAnsi"/>
                <w:sz w:val="20"/>
                <w:szCs w:val="20"/>
              </w:rPr>
              <w:t>LG Romualdo et al.</w:t>
            </w:r>
          </w:p>
        </w:tc>
        <w:tc>
          <w:tcPr>
            <w:tcW w:w="4916" w:type="dxa"/>
          </w:tcPr>
          <w:p w:rsidR="00351BB4" w:rsidRPr="00C26ED5" w:rsidRDefault="00351BB4" w:rsidP="00DD51C7">
            <w:pPr>
              <w:rPr>
                <w:rFonts w:asciiTheme="majorHAnsi" w:hAnsiTheme="majorHAnsi" w:cstheme="majorHAnsi"/>
                <w:sz w:val="20"/>
                <w:szCs w:val="20"/>
              </w:rPr>
            </w:pPr>
            <w:r w:rsidRPr="00C26ED5">
              <w:rPr>
                <w:rFonts w:asciiTheme="majorHAnsi" w:hAnsiTheme="majorHAnsi" w:cstheme="majorHAnsi"/>
                <w:sz w:val="20"/>
                <w:szCs w:val="20"/>
              </w:rPr>
              <w:t xml:space="preserve">Diagnostic accuracy of presepsin (soluble CD14 subtype) for prediction of bacteremia in patients with systemic </w:t>
            </w:r>
            <w:r w:rsidRPr="00DD51C7">
              <w:rPr>
                <w:rFonts w:asciiTheme="majorHAnsi" w:hAnsiTheme="majorHAnsi" w:cstheme="majorHAnsi"/>
                <w:sz w:val="20"/>
                <w:szCs w:val="20"/>
              </w:rPr>
              <w:t xml:space="preserve">inflammatory response syndrome in the Emergency Department. </w:t>
            </w:r>
            <w:r w:rsidR="00DD51C7" w:rsidRPr="00DD51C7">
              <w:rPr>
                <w:rFonts w:asciiTheme="majorHAnsi" w:hAnsiTheme="majorHAnsi" w:cstheme="majorHAnsi"/>
                <w:kern w:val="0"/>
                <w:sz w:val="20"/>
                <w:szCs w:val="20"/>
              </w:rPr>
              <w:t>Clinical Biochemistry 47 (2014) 505</w:t>
            </w:r>
            <w:r w:rsidR="00DD51C7" w:rsidRPr="00DD51C7">
              <w:rPr>
                <w:rFonts w:asciiTheme="majorHAnsi" w:eastAsia="AdvTT5235d5a9+20" w:hAnsiTheme="majorHAnsi" w:cstheme="majorHAnsi"/>
                <w:kern w:val="0"/>
                <w:sz w:val="20"/>
                <w:szCs w:val="20"/>
              </w:rPr>
              <w:t>–</w:t>
            </w:r>
            <w:r w:rsidR="00DD51C7" w:rsidRPr="00DD51C7">
              <w:rPr>
                <w:rFonts w:asciiTheme="majorHAnsi" w:hAnsiTheme="majorHAnsi" w:cstheme="majorHAnsi"/>
                <w:kern w:val="0"/>
                <w:sz w:val="20"/>
                <w:szCs w:val="20"/>
              </w:rPr>
              <w:t>508</w:t>
            </w:r>
            <w:r w:rsidRPr="00DD51C7">
              <w:rPr>
                <w:rFonts w:asciiTheme="majorHAnsi" w:hAnsiTheme="majorHAnsi" w:cstheme="majorHAnsi"/>
                <w:sz w:val="20"/>
                <w:szCs w:val="20"/>
              </w:rPr>
              <w:t>Feb 20. pii: S0009</w:t>
            </w:r>
            <w:r w:rsidRPr="00C26ED5">
              <w:rPr>
                <w:rFonts w:asciiTheme="majorHAnsi" w:hAnsiTheme="majorHAnsi" w:cstheme="majorHAnsi"/>
                <w:sz w:val="20"/>
                <w:szCs w:val="20"/>
              </w:rPr>
              <w:t>-9120(14)00072-1. doi: 10.1016/j.clinbiochem.2014.02.011</w:t>
            </w:r>
          </w:p>
        </w:tc>
        <w:tc>
          <w:tcPr>
            <w:tcW w:w="1172" w:type="dxa"/>
          </w:tcPr>
          <w:p w:rsidR="00351BB4" w:rsidRPr="00C26ED5" w:rsidRDefault="00351BB4" w:rsidP="009B59F7">
            <w:pPr>
              <w:jc w:val="center"/>
              <w:rPr>
                <w:rFonts w:asciiTheme="majorHAnsi" w:hAnsiTheme="majorHAnsi" w:cstheme="majorHAnsi"/>
                <w:sz w:val="20"/>
                <w:szCs w:val="20"/>
              </w:rPr>
            </w:pPr>
            <w:r w:rsidRPr="00C26ED5">
              <w:rPr>
                <w:rFonts w:asciiTheme="majorHAnsi" w:hAnsiTheme="majorHAnsi" w:cstheme="majorHAnsi"/>
                <w:sz w:val="20"/>
                <w:szCs w:val="20"/>
              </w:rPr>
              <w:t>2014</w:t>
            </w:r>
          </w:p>
        </w:tc>
      </w:tr>
      <w:tr w:rsidR="00351BB4" w:rsidRPr="00C26ED5" w:rsidTr="00351BB4">
        <w:trPr>
          <w:trHeight w:val="1139"/>
        </w:trPr>
        <w:tc>
          <w:tcPr>
            <w:tcW w:w="675" w:type="dxa"/>
            <w:vMerge/>
          </w:tcPr>
          <w:p w:rsidR="00351BB4" w:rsidRPr="00C26ED5" w:rsidRDefault="00351BB4" w:rsidP="009B59F7">
            <w:pPr>
              <w:jc w:val="center"/>
              <w:rPr>
                <w:rFonts w:asciiTheme="majorHAnsi" w:hAnsiTheme="majorHAnsi" w:cstheme="majorHAnsi"/>
                <w:b/>
                <w:bCs/>
                <w:sz w:val="20"/>
                <w:szCs w:val="20"/>
              </w:rPr>
            </w:pPr>
          </w:p>
        </w:tc>
        <w:tc>
          <w:tcPr>
            <w:tcW w:w="8045" w:type="dxa"/>
            <w:gridSpan w:val="3"/>
          </w:tcPr>
          <w:p w:rsidR="00351BB4" w:rsidRPr="00C26ED5" w:rsidRDefault="00A4267C" w:rsidP="00351BB4">
            <w:pPr>
              <w:jc w:val="center"/>
              <w:rPr>
                <w:rFonts w:asciiTheme="majorHAnsi" w:hAnsiTheme="majorHAnsi" w:cstheme="majorHAnsi"/>
                <w:sz w:val="20"/>
                <w:szCs w:val="20"/>
              </w:rPr>
            </w:pPr>
            <w:hyperlink r:id="rId32" w:history="1">
              <w:r w:rsidR="00351BB4" w:rsidRPr="00B26EF2">
                <w:rPr>
                  <w:rStyle w:val="a8"/>
                  <w:rFonts w:asciiTheme="majorHAnsi" w:hAnsiTheme="majorHAnsi" w:cstheme="majorHAnsi"/>
                  <w:sz w:val="20"/>
                  <w:szCs w:val="20"/>
                </w:rPr>
                <w:t>http://ac.els-cdn.com/S0009912014000721/1-s2.0-S0009912014000721-main.pdf?_tid=666abc40-f796-11e3-926a-00000aab0f27&amp;acdnat=1403171288_cfe62617a658853e1f75dce82381d79c</w:t>
              </w:r>
            </w:hyperlink>
          </w:p>
        </w:tc>
      </w:tr>
      <w:tr w:rsidR="00351BB4" w:rsidRPr="00C26ED5" w:rsidTr="00E56821">
        <w:trPr>
          <w:trHeight w:val="1380"/>
        </w:trPr>
        <w:tc>
          <w:tcPr>
            <w:tcW w:w="675" w:type="dxa"/>
            <w:vMerge w:val="restart"/>
          </w:tcPr>
          <w:p w:rsidR="00351BB4" w:rsidRPr="00351BB4" w:rsidRDefault="00351BB4">
            <w:pPr>
              <w:jc w:val="center"/>
              <w:rPr>
                <w:rFonts w:ascii="Arial" w:hAnsi="Arial" w:cs="Arial"/>
                <w:b/>
                <w:bCs/>
                <w:sz w:val="20"/>
                <w:szCs w:val="20"/>
              </w:rPr>
            </w:pPr>
            <w:r w:rsidRPr="00351BB4">
              <w:rPr>
                <w:rFonts w:ascii="Arial" w:hAnsi="Arial" w:cs="Arial"/>
                <w:b/>
                <w:bCs/>
                <w:sz w:val="20"/>
                <w:szCs w:val="20"/>
              </w:rPr>
              <w:t>P51</w:t>
            </w:r>
          </w:p>
        </w:tc>
        <w:tc>
          <w:tcPr>
            <w:tcW w:w="1957" w:type="dxa"/>
          </w:tcPr>
          <w:p w:rsidR="00351BB4" w:rsidRPr="00351BB4" w:rsidRDefault="00351BB4">
            <w:pPr>
              <w:jc w:val="center"/>
              <w:rPr>
                <w:rFonts w:ascii="Arial" w:hAnsi="Arial" w:cs="Arial"/>
                <w:sz w:val="20"/>
                <w:szCs w:val="20"/>
              </w:rPr>
            </w:pPr>
            <w:r w:rsidRPr="00351BB4">
              <w:rPr>
                <w:rFonts w:ascii="Arial" w:hAnsi="Arial" w:cs="Arial"/>
                <w:sz w:val="20"/>
                <w:szCs w:val="20"/>
              </w:rPr>
              <w:t>JD Faix</w:t>
            </w:r>
          </w:p>
        </w:tc>
        <w:tc>
          <w:tcPr>
            <w:tcW w:w="4916" w:type="dxa"/>
          </w:tcPr>
          <w:p w:rsidR="00351BB4" w:rsidRPr="00351BB4" w:rsidRDefault="00351BB4">
            <w:pPr>
              <w:rPr>
                <w:rFonts w:ascii="Arial" w:hAnsi="Arial" w:cs="Arial"/>
                <w:sz w:val="20"/>
                <w:szCs w:val="20"/>
              </w:rPr>
            </w:pPr>
            <w:r w:rsidRPr="00351BB4">
              <w:rPr>
                <w:rFonts w:ascii="Arial" w:hAnsi="Arial" w:cs="Arial"/>
                <w:sz w:val="20"/>
                <w:szCs w:val="20"/>
              </w:rPr>
              <w:t>Presepsin — The new kid on the sepsis block. Clinical Biochemistry 47 (2014) 503–504</w:t>
            </w:r>
          </w:p>
        </w:tc>
        <w:tc>
          <w:tcPr>
            <w:tcW w:w="1172" w:type="dxa"/>
          </w:tcPr>
          <w:p w:rsidR="00351BB4" w:rsidRPr="00351BB4" w:rsidRDefault="00351BB4">
            <w:pPr>
              <w:jc w:val="center"/>
              <w:rPr>
                <w:rFonts w:ascii="Arial" w:hAnsi="Arial" w:cs="Arial"/>
                <w:sz w:val="20"/>
                <w:szCs w:val="20"/>
              </w:rPr>
            </w:pPr>
            <w:r w:rsidRPr="00351BB4">
              <w:rPr>
                <w:rFonts w:ascii="Arial" w:hAnsi="Arial" w:cs="Arial"/>
                <w:sz w:val="20"/>
                <w:szCs w:val="20"/>
              </w:rPr>
              <w:t>2014</w:t>
            </w:r>
          </w:p>
        </w:tc>
      </w:tr>
      <w:tr w:rsidR="00351BB4" w:rsidRPr="00C26ED5" w:rsidTr="00351BB4">
        <w:trPr>
          <w:trHeight w:val="1161"/>
        </w:trPr>
        <w:tc>
          <w:tcPr>
            <w:tcW w:w="675" w:type="dxa"/>
            <w:vMerge/>
          </w:tcPr>
          <w:p w:rsidR="00351BB4" w:rsidRPr="00C26ED5" w:rsidRDefault="00351BB4" w:rsidP="009B59F7">
            <w:pPr>
              <w:jc w:val="center"/>
              <w:rPr>
                <w:rFonts w:asciiTheme="majorHAnsi" w:hAnsiTheme="majorHAnsi" w:cstheme="majorHAnsi"/>
                <w:b/>
                <w:bCs/>
                <w:sz w:val="20"/>
                <w:szCs w:val="20"/>
              </w:rPr>
            </w:pPr>
          </w:p>
        </w:tc>
        <w:tc>
          <w:tcPr>
            <w:tcW w:w="8045" w:type="dxa"/>
            <w:gridSpan w:val="3"/>
          </w:tcPr>
          <w:p w:rsidR="00351BB4" w:rsidRPr="00C26ED5" w:rsidRDefault="00A4267C" w:rsidP="00351BB4">
            <w:pPr>
              <w:jc w:val="center"/>
              <w:rPr>
                <w:rFonts w:asciiTheme="majorHAnsi" w:hAnsiTheme="majorHAnsi" w:cstheme="majorHAnsi"/>
                <w:sz w:val="20"/>
                <w:szCs w:val="20"/>
              </w:rPr>
            </w:pPr>
            <w:hyperlink r:id="rId33" w:history="1">
              <w:r w:rsidR="00351BB4" w:rsidRPr="00B26EF2">
                <w:rPr>
                  <w:rStyle w:val="a8"/>
                  <w:rFonts w:asciiTheme="majorHAnsi" w:hAnsiTheme="majorHAnsi" w:cstheme="majorHAnsi"/>
                  <w:sz w:val="20"/>
                  <w:szCs w:val="20"/>
                </w:rPr>
                <w:t>http://ac.els-cdn.com/S0009912014001830/1-s2.0-S0009912014001830-main.pdf?_tid=98e13adc-f796-11e3-a5d4-00000aacb35f&amp;acdnat=1403171373_c52bff4b5cd4b031f358bd6c0fe4e13d</w:t>
              </w:r>
            </w:hyperlink>
          </w:p>
        </w:tc>
      </w:tr>
      <w:tr w:rsidR="00F15CBB" w:rsidRPr="00C26ED5" w:rsidTr="00E56821">
        <w:trPr>
          <w:trHeight w:val="1380"/>
        </w:trPr>
        <w:tc>
          <w:tcPr>
            <w:tcW w:w="675" w:type="dxa"/>
            <w:vMerge w:val="restart"/>
          </w:tcPr>
          <w:p w:rsidR="00F15CBB" w:rsidRPr="00C26ED5" w:rsidRDefault="00F15CBB" w:rsidP="009B59F7">
            <w:pPr>
              <w:jc w:val="center"/>
              <w:rPr>
                <w:rFonts w:asciiTheme="majorHAnsi" w:hAnsiTheme="majorHAnsi" w:cstheme="majorHAnsi"/>
                <w:b/>
                <w:bCs/>
                <w:sz w:val="20"/>
                <w:szCs w:val="20"/>
              </w:rPr>
            </w:pPr>
            <w:r w:rsidRPr="00C26ED5">
              <w:rPr>
                <w:rFonts w:asciiTheme="majorHAnsi" w:hAnsiTheme="majorHAnsi" w:cstheme="majorHAnsi"/>
                <w:b/>
                <w:bCs/>
                <w:sz w:val="20"/>
                <w:szCs w:val="20"/>
              </w:rPr>
              <w:t>P52</w:t>
            </w:r>
          </w:p>
        </w:tc>
        <w:tc>
          <w:tcPr>
            <w:tcW w:w="1957" w:type="dxa"/>
          </w:tcPr>
          <w:p w:rsidR="00F15CBB" w:rsidRPr="00C26ED5" w:rsidRDefault="00F15CBB" w:rsidP="009B59F7">
            <w:pPr>
              <w:jc w:val="center"/>
              <w:rPr>
                <w:rFonts w:asciiTheme="majorHAnsi" w:hAnsiTheme="majorHAnsi" w:cstheme="majorHAnsi"/>
                <w:sz w:val="20"/>
                <w:szCs w:val="20"/>
                <w:lang w:val="pt-BR"/>
              </w:rPr>
            </w:pPr>
            <w:r w:rsidRPr="00C26ED5">
              <w:rPr>
                <w:rFonts w:asciiTheme="majorHAnsi" w:hAnsiTheme="majorHAnsi" w:cstheme="majorHAnsi"/>
                <w:sz w:val="20"/>
                <w:szCs w:val="20"/>
                <w:lang w:val="pt-BR"/>
              </w:rPr>
              <w:t>C Henriquez-Camacho and J Losa</w:t>
            </w:r>
          </w:p>
        </w:tc>
        <w:tc>
          <w:tcPr>
            <w:tcW w:w="4916" w:type="dxa"/>
          </w:tcPr>
          <w:p w:rsidR="00F15CBB" w:rsidRPr="00C26ED5" w:rsidRDefault="00F15CBB" w:rsidP="009B59F7">
            <w:pPr>
              <w:rPr>
                <w:rFonts w:asciiTheme="majorHAnsi" w:hAnsiTheme="majorHAnsi" w:cstheme="majorHAnsi"/>
                <w:sz w:val="20"/>
                <w:szCs w:val="20"/>
              </w:rPr>
            </w:pPr>
            <w:r w:rsidRPr="00C26ED5">
              <w:rPr>
                <w:rFonts w:asciiTheme="majorHAnsi" w:hAnsiTheme="majorHAnsi" w:cstheme="majorHAnsi"/>
                <w:sz w:val="20"/>
                <w:szCs w:val="20"/>
              </w:rPr>
              <w:t>Biomarkers for Sepsis. Biomed Res Int. 2014;2014:547818. Epub 2014 Mar 30. Review.(OPEN)</w:t>
            </w:r>
          </w:p>
        </w:tc>
        <w:tc>
          <w:tcPr>
            <w:tcW w:w="1172" w:type="dxa"/>
          </w:tcPr>
          <w:p w:rsidR="00F15CBB" w:rsidRPr="00C26ED5" w:rsidRDefault="00F15CBB" w:rsidP="009B59F7">
            <w:pPr>
              <w:jc w:val="center"/>
              <w:rPr>
                <w:rFonts w:asciiTheme="majorHAnsi" w:hAnsiTheme="majorHAnsi" w:cstheme="majorHAnsi"/>
                <w:sz w:val="20"/>
                <w:szCs w:val="20"/>
              </w:rPr>
            </w:pPr>
            <w:r w:rsidRPr="00C26ED5">
              <w:rPr>
                <w:rFonts w:asciiTheme="majorHAnsi" w:hAnsiTheme="majorHAnsi" w:cstheme="majorHAnsi"/>
                <w:sz w:val="20"/>
                <w:szCs w:val="20"/>
              </w:rPr>
              <w:t>2014</w:t>
            </w:r>
          </w:p>
        </w:tc>
      </w:tr>
      <w:tr w:rsidR="00F15CBB" w:rsidRPr="00C26ED5" w:rsidTr="00F15CBB">
        <w:trPr>
          <w:trHeight w:val="447"/>
        </w:trPr>
        <w:tc>
          <w:tcPr>
            <w:tcW w:w="675" w:type="dxa"/>
            <w:vMerge/>
          </w:tcPr>
          <w:p w:rsidR="00F15CBB" w:rsidRPr="00C26ED5" w:rsidRDefault="00F15CBB" w:rsidP="009B59F7">
            <w:pPr>
              <w:jc w:val="center"/>
              <w:rPr>
                <w:rFonts w:asciiTheme="majorHAnsi" w:hAnsiTheme="majorHAnsi" w:cstheme="majorHAnsi"/>
                <w:b/>
                <w:bCs/>
                <w:sz w:val="20"/>
                <w:szCs w:val="20"/>
              </w:rPr>
            </w:pPr>
          </w:p>
        </w:tc>
        <w:tc>
          <w:tcPr>
            <w:tcW w:w="8045" w:type="dxa"/>
            <w:gridSpan w:val="3"/>
          </w:tcPr>
          <w:p w:rsidR="00F15CBB" w:rsidRPr="00C26ED5" w:rsidRDefault="00A4267C" w:rsidP="00F15CBB">
            <w:pPr>
              <w:jc w:val="center"/>
              <w:rPr>
                <w:rFonts w:asciiTheme="majorHAnsi" w:hAnsiTheme="majorHAnsi" w:cstheme="majorHAnsi"/>
                <w:sz w:val="20"/>
                <w:szCs w:val="20"/>
              </w:rPr>
            </w:pPr>
            <w:hyperlink r:id="rId34" w:history="1">
              <w:r w:rsidR="00F15CBB" w:rsidRPr="00B26EF2">
                <w:rPr>
                  <w:rStyle w:val="a8"/>
                  <w:rFonts w:asciiTheme="majorHAnsi" w:hAnsiTheme="majorHAnsi" w:cstheme="majorHAnsi"/>
                  <w:sz w:val="20"/>
                  <w:szCs w:val="20"/>
                </w:rPr>
                <w:t>http://www.hindawi.com/journals/bmri/2014/547818/</w:t>
              </w:r>
            </w:hyperlink>
          </w:p>
        </w:tc>
      </w:tr>
      <w:tr w:rsidR="00F5690A" w:rsidRPr="00C26ED5" w:rsidTr="00E56821">
        <w:trPr>
          <w:trHeight w:val="1380"/>
        </w:trPr>
        <w:tc>
          <w:tcPr>
            <w:tcW w:w="675" w:type="dxa"/>
            <w:vMerge w:val="restart"/>
          </w:tcPr>
          <w:p w:rsidR="00F5690A" w:rsidRPr="00C26ED5" w:rsidRDefault="00F5690A" w:rsidP="009B59F7">
            <w:pPr>
              <w:jc w:val="center"/>
              <w:rPr>
                <w:rFonts w:asciiTheme="majorHAnsi" w:hAnsiTheme="majorHAnsi" w:cstheme="majorHAnsi"/>
                <w:b/>
                <w:bCs/>
                <w:sz w:val="20"/>
                <w:szCs w:val="20"/>
              </w:rPr>
            </w:pPr>
            <w:r w:rsidRPr="00C26ED5">
              <w:rPr>
                <w:rFonts w:asciiTheme="majorHAnsi" w:hAnsiTheme="majorHAnsi" w:cstheme="majorHAnsi"/>
                <w:b/>
                <w:bCs/>
                <w:sz w:val="20"/>
                <w:szCs w:val="20"/>
              </w:rPr>
              <w:t>P53</w:t>
            </w:r>
          </w:p>
        </w:tc>
        <w:tc>
          <w:tcPr>
            <w:tcW w:w="1957" w:type="dxa"/>
          </w:tcPr>
          <w:p w:rsidR="00F5690A" w:rsidRPr="00C26ED5" w:rsidRDefault="00F5690A" w:rsidP="009B59F7">
            <w:pPr>
              <w:jc w:val="center"/>
              <w:rPr>
                <w:rFonts w:asciiTheme="majorHAnsi" w:hAnsiTheme="majorHAnsi" w:cstheme="majorHAnsi"/>
                <w:sz w:val="20"/>
                <w:szCs w:val="20"/>
              </w:rPr>
            </w:pPr>
            <w:r w:rsidRPr="00C26ED5">
              <w:rPr>
                <w:rFonts w:asciiTheme="majorHAnsi" w:hAnsiTheme="majorHAnsi" w:cstheme="majorHAnsi"/>
                <w:sz w:val="20"/>
                <w:szCs w:val="20"/>
              </w:rPr>
              <w:t>Qi Zou, Wei Wen, Xin-chao Zhang</w:t>
            </w:r>
          </w:p>
        </w:tc>
        <w:tc>
          <w:tcPr>
            <w:tcW w:w="4916" w:type="dxa"/>
          </w:tcPr>
          <w:p w:rsidR="00F5690A" w:rsidRPr="00C26ED5" w:rsidRDefault="00F5690A" w:rsidP="009B59F7">
            <w:pPr>
              <w:rPr>
                <w:rFonts w:asciiTheme="majorHAnsi" w:hAnsiTheme="majorHAnsi" w:cstheme="majorHAnsi"/>
                <w:sz w:val="20"/>
                <w:szCs w:val="20"/>
              </w:rPr>
            </w:pPr>
            <w:r w:rsidRPr="00C26ED5">
              <w:rPr>
                <w:rFonts w:asciiTheme="majorHAnsi" w:hAnsiTheme="majorHAnsi" w:cstheme="majorHAnsi"/>
                <w:sz w:val="20"/>
                <w:szCs w:val="20"/>
              </w:rPr>
              <w:t>Presepsin as a novel sepsis biomarker. World J Emerg Med 2014;5(1):16–19. DOI: 10.5847/ wjem.j.1920–8642.2014.01.002 Review Article</w:t>
            </w:r>
          </w:p>
        </w:tc>
        <w:tc>
          <w:tcPr>
            <w:tcW w:w="1172" w:type="dxa"/>
          </w:tcPr>
          <w:p w:rsidR="00F5690A" w:rsidRPr="00C26ED5" w:rsidRDefault="00F5690A" w:rsidP="009B59F7">
            <w:pPr>
              <w:jc w:val="center"/>
              <w:rPr>
                <w:rFonts w:asciiTheme="majorHAnsi" w:hAnsiTheme="majorHAnsi" w:cstheme="majorHAnsi"/>
                <w:sz w:val="20"/>
                <w:szCs w:val="20"/>
              </w:rPr>
            </w:pPr>
            <w:r w:rsidRPr="00C26ED5">
              <w:rPr>
                <w:rFonts w:asciiTheme="majorHAnsi" w:hAnsiTheme="majorHAnsi" w:cstheme="majorHAnsi"/>
                <w:sz w:val="20"/>
                <w:szCs w:val="20"/>
              </w:rPr>
              <w:t>2014</w:t>
            </w:r>
          </w:p>
        </w:tc>
      </w:tr>
      <w:tr w:rsidR="00F5690A" w:rsidRPr="00C26ED5" w:rsidTr="00F5690A">
        <w:trPr>
          <w:trHeight w:val="416"/>
        </w:trPr>
        <w:tc>
          <w:tcPr>
            <w:tcW w:w="675" w:type="dxa"/>
            <w:vMerge/>
          </w:tcPr>
          <w:p w:rsidR="00F5690A" w:rsidRPr="00C26ED5" w:rsidRDefault="00F5690A" w:rsidP="009B59F7">
            <w:pPr>
              <w:jc w:val="center"/>
              <w:rPr>
                <w:rFonts w:asciiTheme="majorHAnsi" w:hAnsiTheme="majorHAnsi" w:cstheme="majorHAnsi"/>
                <w:b/>
                <w:bCs/>
                <w:sz w:val="20"/>
                <w:szCs w:val="20"/>
              </w:rPr>
            </w:pPr>
          </w:p>
        </w:tc>
        <w:tc>
          <w:tcPr>
            <w:tcW w:w="8045" w:type="dxa"/>
            <w:gridSpan w:val="3"/>
          </w:tcPr>
          <w:p w:rsidR="00F5690A" w:rsidRPr="00C26ED5" w:rsidRDefault="00A4267C" w:rsidP="00F5690A">
            <w:pPr>
              <w:jc w:val="center"/>
              <w:rPr>
                <w:rFonts w:asciiTheme="majorHAnsi" w:hAnsiTheme="majorHAnsi" w:cstheme="majorHAnsi"/>
                <w:sz w:val="20"/>
                <w:szCs w:val="20"/>
              </w:rPr>
            </w:pPr>
            <w:hyperlink r:id="rId35" w:history="1">
              <w:r w:rsidR="00F5690A" w:rsidRPr="00B26EF2">
                <w:rPr>
                  <w:rStyle w:val="a8"/>
                  <w:rFonts w:asciiTheme="majorHAnsi" w:hAnsiTheme="majorHAnsi" w:cstheme="majorHAnsi"/>
                  <w:sz w:val="20"/>
                  <w:szCs w:val="20"/>
                </w:rPr>
                <w:t>http://www.wjem.org/upload/admin/201402/4443a2a471d814a13d6d8aa89a3ae19c.pdf</w:t>
              </w:r>
            </w:hyperlink>
          </w:p>
        </w:tc>
      </w:tr>
      <w:tr w:rsidR="00543F3F" w:rsidRPr="00C26ED5" w:rsidTr="00E56821">
        <w:trPr>
          <w:trHeight w:val="1380"/>
        </w:trPr>
        <w:tc>
          <w:tcPr>
            <w:tcW w:w="675" w:type="dxa"/>
          </w:tcPr>
          <w:p w:rsidR="00543F3F" w:rsidRPr="00C26ED5" w:rsidRDefault="00543F3F" w:rsidP="009B59F7">
            <w:pPr>
              <w:jc w:val="center"/>
              <w:rPr>
                <w:rFonts w:asciiTheme="majorHAnsi" w:hAnsiTheme="majorHAnsi" w:cstheme="majorHAnsi"/>
                <w:b/>
                <w:bCs/>
                <w:sz w:val="20"/>
                <w:szCs w:val="20"/>
              </w:rPr>
            </w:pPr>
            <w:r w:rsidRPr="00C26ED5">
              <w:rPr>
                <w:rFonts w:asciiTheme="majorHAnsi" w:hAnsiTheme="majorHAnsi" w:cstheme="majorHAnsi"/>
                <w:b/>
                <w:bCs/>
                <w:sz w:val="20"/>
                <w:szCs w:val="20"/>
              </w:rPr>
              <w:lastRenderedPageBreak/>
              <w:t>P54</w:t>
            </w:r>
          </w:p>
        </w:tc>
        <w:tc>
          <w:tcPr>
            <w:tcW w:w="1957" w:type="dxa"/>
          </w:tcPr>
          <w:p w:rsidR="00543F3F" w:rsidRPr="00C26ED5" w:rsidRDefault="00E56821" w:rsidP="009B59F7">
            <w:pPr>
              <w:jc w:val="center"/>
              <w:rPr>
                <w:rFonts w:asciiTheme="majorHAnsi" w:hAnsiTheme="majorHAnsi" w:cstheme="majorHAnsi"/>
                <w:sz w:val="20"/>
                <w:szCs w:val="20"/>
              </w:rPr>
            </w:pPr>
            <w:r w:rsidRPr="00C26ED5">
              <w:rPr>
                <w:rFonts w:asciiTheme="majorHAnsi" w:hAnsiTheme="majorHAnsi" w:cstheme="majorHAnsi"/>
                <w:sz w:val="20"/>
                <w:szCs w:val="20"/>
              </w:rPr>
              <w:t xml:space="preserve">V </w:t>
            </w:r>
            <w:r w:rsidR="00543F3F" w:rsidRPr="00C26ED5">
              <w:rPr>
                <w:rFonts w:asciiTheme="majorHAnsi" w:hAnsiTheme="majorHAnsi" w:cstheme="majorHAnsi"/>
                <w:sz w:val="20"/>
                <w:szCs w:val="20"/>
              </w:rPr>
              <w:t>Sargentini et al.</w:t>
            </w:r>
          </w:p>
        </w:tc>
        <w:tc>
          <w:tcPr>
            <w:tcW w:w="4916" w:type="dxa"/>
          </w:tcPr>
          <w:p w:rsidR="00543F3F" w:rsidRPr="00C26ED5" w:rsidRDefault="00543F3F" w:rsidP="009B59F7">
            <w:pPr>
              <w:rPr>
                <w:rFonts w:asciiTheme="majorHAnsi" w:hAnsiTheme="majorHAnsi" w:cstheme="majorHAnsi"/>
                <w:sz w:val="20"/>
                <w:szCs w:val="20"/>
              </w:rPr>
            </w:pPr>
            <w:r w:rsidRPr="00C26ED5">
              <w:rPr>
                <w:rFonts w:asciiTheme="majorHAnsi" w:hAnsiTheme="majorHAnsi" w:cstheme="majorHAnsi"/>
                <w:sz w:val="20"/>
                <w:szCs w:val="20"/>
              </w:rPr>
              <w:t>Presepsin as a potential marker for bacterial infection relapse in critical care patients. A preliminary study. Clinical Chemistry and Laboratory Medicine (CCLM). Volume 0, Issue 0, ISSN (Online) 1437-4331, ISSN (Print) 1434-6621, DOI: 10.1515/cclm-2014-0119, May 2014</w:t>
            </w:r>
          </w:p>
        </w:tc>
        <w:tc>
          <w:tcPr>
            <w:tcW w:w="1172" w:type="dxa"/>
          </w:tcPr>
          <w:p w:rsidR="00543F3F" w:rsidRPr="00C26ED5" w:rsidRDefault="00543F3F" w:rsidP="009B59F7">
            <w:pPr>
              <w:jc w:val="center"/>
              <w:rPr>
                <w:rFonts w:asciiTheme="majorHAnsi" w:hAnsiTheme="majorHAnsi" w:cstheme="majorHAnsi"/>
                <w:sz w:val="20"/>
                <w:szCs w:val="20"/>
              </w:rPr>
            </w:pPr>
            <w:r w:rsidRPr="00C26ED5">
              <w:rPr>
                <w:rFonts w:asciiTheme="majorHAnsi" w:hAnsiTheme="majorHAnsi" w:cstheme="majorHAnsi"/>
                <w:sz w:val="20"/>
                <w:szCs w:val="20"/>
              </w:rPr>
              <w:t>2014</w:t>
            </w:r>
          </w:p>
        </w:tc>
      </w:tr>
      <w:tr w:rsidR="00543F3F" w:rsidRPr="00C26ED5" w:rsidTr="00E56821">
        <w:trPr>
          <w:trHeight w:val="1380"/>
        </w:trPr>
        <w:tc>
          <w:tcPr>
            <w:tcW w:w="675" w:type="dxa"/>
          </w:tcPr>
          <w:p w:rsidR="00543F3F" w:rsidRPr="00C26ED5" w:rsidRDefault="00543F3F" w:rsidP="009B59F7">
            <w:pPr>
              <w:jc w:val="center"/>
              <w:rPr>
                <w:rFonts w:asciiTheme="majorHAnsi" w:hAnsiTheme="majorHAnsi" w:cstheme="majorHAnsi"/>
                <w:b/>
                <w:bCs/>
                <w:sz w:val="20"/>
                <w:szCs w:val="20"/>
              </w:rPr>
            </w:pPr>
            <w:r w:rsidRPr="00C26ED5">
              <w:rPr>
                <w:rFonts w:asciiTheme="majorHAnsi" w:hAnsiTheme="majorHAnsi" w:cstheme="majorHAnsi"/>
                <w:b/>
                <w:bCs/>
                <w:sz w:val="20"/>
                <w:szCs w:val="20"/>
              </w:rPr>
              <w:t>P55</w:t>
            </w:r>
          </w:p>
        </w:tc>
        <w:tc>
          <w:tcPr>
            <w:tcW w:w="1957" w:type="dxa"/>
          </w:tcPr>
          <w:p w:rsidR="00543F3F" w:rsidRPr="00C26ED5" w:rsidRDefault="00E56821" w:rsidP="009B59F7">
            <w:pPr>
              <w:jc w:val="center"/>
              <w:rPr>
                <w:rFonts w:asciiTheme="majorHAnsi" w:hAnsiTheme="majorHAnsi" w:cstheme="majorHAnsi"/>
                <w:sz w:val="20"/>
                <w:szCs w:val="20"/>
                <w:lang w:val="pt-BR"/>
              </w:rPr>
            </w:pPr>
            <w:r w:rsidRPr="00C26ED5">
              <w:rPr>
                <w:rFonts w:asciiTheme="majorHAnsi" w:hAnsiTheme="majorHAnsi" w:cstheme="majorHAnsi"/>
                <w:sz w:val="20"/>
                <w:szCs w:val="20"/>
                <w:lang w:val="pt-BR"/>
              </w:rPr>
              <w:t xml:space="preserve">E </w:t>
            </w:r>
            <w:r w:rsidR="00543F3F" w:rsidRPr="00C26ED5">
              <w:rPr>
                <w:rFonts w:asciiTheme="majorHAnsi" w:hAnsiTheme="majorHAnsi" w:cstheme="majorHAnsi"/>
                <w:sz w:val="20"/>
                <w:szCs w:val="20"/>
                <w:lang w:val="pt-BR"/>
              </w:rPr>
              <w:t>Pizzolato et al.</w:t>
            </w:r>
          </w:p>
        </w:tc>
        <w:tc>
          <w:tcPr>
            <w:tcW w:w="4916" w:type="dxa"/>
          </w:tcPr>
          <w:p w:rsidR="00543F3F" w:rsidRPr="00C26ED5" w:rsidRDefault="00543F3F" w:rsidP="009B59F7">
            <w:pPr>
              <w:rPr>
                <w:rFonts w:asciiTheme="majorHAnsi" w:hAnsiTheme="majorHAnsi" w:cstheme="majorHAnsi"/>
                <w:sz w:val="20"/>
                <w:szCs w:val="20"/>
              </w:rPr>
            </w:pPr>
            <w:r w:rsidRPr="00C26ED5">
              <w:rPr>
                <w:rFonts w:asciiTheme="majorHAnsi" w:hAnsiTheme="majorHAnsi" w:cstheme="majorHAnsi"/>
                <w:sz w:val="20"/>
                <w:szCs w:val="20"/>
              </w:rPr>
              <w:t>Role of presepsin for the evaluation of sepsis in the emergency department.  Clinical Chemistry and Laboratory Medicine (CCLM). Volume 0, Issue 0, ISSN (Online) 1437-4331, ISSN (Print) 1434-6621, DOI: 10.1515/cclm-2014-0199, June 2014</w:t>
            </w:r>
          </w:p>
        </w:tc>
        <w:tc>
          <w:tcPr>
            <w:tcW w:w="1172" w:type="dxa"/>
          </w:tcPr>
          <w:p w:rsidR="00543F3F" w:rsidRPr="00C26ED5" w:rsidRDefault="00543F3F" w:rsidP="009B59F7">
            <w:pPr>
              <w:jc w:val="center"/>
              <w:rPr>
                <w:rFonts w:asciiTheme="majorHAnsi" w:hAnsiTheme="majorHAnsi" w:cstheme="majorHAnsi"/>
                <w:sz w:val="20"/>
                <w:szCs w:val="20"/>
              </w:rPr>
            </w:pPr>
            <w:r w:rsidRPr="00C26ED5">
              <w:rPr>
                <w:rFonts w:asciiTheme="majorHAnsi" w:hAnsiTheme="majorHAnsi" w:cstheme="majorHAnsi"/>
                <w:sz w:val="20"/>
                <w:szCs w:val="20"/>
              </w:rPr>
              <w:t>2014</w:t>
            </w:r>
          </w:p>
        </w:tc>
      </w:tr>
      <w:tr w:rsidR="00D4171B" w:rsidRPr="00C26ED5" w:rsidTr="00E56821">
        <w:trPr>
          <w:trHeight w:val="1380"/>
        </w:trPr>
        <w:tc>
          <w:tcPr>
            <w:tcW w:w="675" w:type="dxa"/>
            <w:vMerge w:val="restart"/>
          </w:tcPr>
          <w:p w:rsidR="00D4171B" w:rsidRPr="00C26ED5" w:rsidRDefault="00D4171B">
            <w:pPr>
              <w:jc w:val="center"/>
              <w:rPr>
                <w:rFonts w:asciiTheme="majorHAnsi" w:hAnsiTheme="majorHAnsi" w:cstheme="majorHAnsi"/>
                <w:b/>
                <w:bCs/>
                <w:sz w:val="20"/>
                <w:szCs w:val="20"/>
              </w:rPr>
            </w:pPr>
            <w:r w:rsidRPr="00C26ED5">
              <w:rPr>
                <w:rFonts w:asciiTheme="majorHAnsi" w:hAnsiTheme="majorHAnsi" w:cstheme="majorHAnsi"/>
                <w:b/>
                <w:bCs/>
                <w:sz w:val="20"/>
                <w:szCs w:val="20"/>
              </w:rPr>
              <w:t>P56</w:t>
            </w:r>
          </w:p>
        </w:tc>
        <w:tc>
          <w:tcPr>
            <w:tcW w:w="1957" w:type="dxa"/>
          </w:tcPr>
          <w:p w:rsidR="00D4171B" w:rsidRPr="00C26ED5" w:rsidRDefault="00D4171B">
            <w:pPr>
              <w:jc w:val="center"/>
              <w:rPr>
                <w:rFonts w:asciiTheme="majorHAnsi" w:hAnsiTheme="majorHAnsi" w:cstheme="majorHAnsi"/>
                <w:sz w:val="20"/>
                <w:szCs w:val="20"/>
              </w:rPr>
            </w:pPr>
            <w:r w:rsidRPr="00C26ED5">
              <w:rPr>
                <w:rFonts w:asciiTheme="majorHAnsi" w:hAnsiTheme="majorHAnsi" w:cstheme="majorHAnsi"/>
                <w:sz w:val="20"/>
                <w:szCs w:val="20"/>
              </w:rPr>
              <w:t>T Nishida et al.</w:t>
            </w:r>
          </w:p>
        </w:tc>
        <w:tc>
          <w:tcPr>
            <w:tcW w:w="4916" w:type="dxa"/>
          </w:tcPr>
          <w:p w:rsidR="00D4171B" w:rsidRPr="00C26ED5" w:rsidRDefault="00D4171B">
            <w:pPr>
              <w:rPr>
                <w:rFonts w:asciiTheme="majorHAnsi" w:hAnsiTheme="majorHAnsi" w:cstheme="majorHAnsi"/>
                <w:sz w:val="20"/>
                <w:szCs w:val="20"/>
              </w:rPr>
            </w:pPr>
            <w:r w:rsidRPr="00C26ED5">
              <w:rPr>
                <w:rFonts w:asciiTheme="majorHAnsi" w:hAnsiTheme="majorHAnsi" w:cstheme="majorHAnsi"/>
                <w:sz w:val="20"/>
                <w:szCs w:val="20"/>
              </w:rPr>
              <w:t>Assessment of the usefulness of presepsin (soluble CD14 subtype) in septic patients. Critical Care 2012, 16(Suppl 1):P32 (doi: 10.1186/cc10639)</w:t>
            </w:r>
          </w:p>
        </w:tc>
        <w:tc>
          <w:tcPr>
            <w:tcW w:w="1172" w:type="dxa"/>
          </w:tcPr>
          <w:p w:rsidR="00D4171B" w:rsidRPr="00C26ED5" w:rsidRDefault="00D4171B">
            <w:pPr>
              <w:jc w:val="center"/>
              <w:rPr>
                <w:rFonts w:asciiTheme="majorHAnsi" w:hAnsiTheme="majorHAnsi" w:cstheme="majorHAnsi"/>
                <w:sz w:val="20"/>
                <w:szCs w:val="20"/>
              </w:rPr>
            </w:pPr>
            <w:r w:rsidRPr="00C26ED5">
              <w:rPr>
                <w:rFonts w:asciiTheme="majorHAnsi" w:hAnsiTheme="majorHAnsi" w:cstheme="majorHAnsi"/>
                <w:sz w:val="20"/>
                <w:szCs w:val="20"/>
              </w:rPr>
              <w:t>2012</w:t>
            </w:r>
          </w:p>
        </w:tc>
      </w:tr>
      <w:tr w:rsidR="00D4171B" w:rsidRPr="00C26ED5" w:rsidTr="00D4171B">
        <w:trPr>
          <w:trHeight w:val="455"/>
        </w:trPr>
        <w:tc>
          <w:tcPr>
            <w:tcW w:w="675" w:type="dxa"/>
            <w:vMerge/>
          </w:tcPr>
          <w:p w:rsidR="00D4171B" w:rsidRPr="00C26ED5" w:rsidRDefault="00D4171B">
            <w:pPr>
              <w:jc w:val="center"/>
              <w:rPr>
                <w:rFonts w:asciiTheme="majorHAnsi" w:hAnsiTheme="majorHAnsi" w:cstheme="majorHAnsi"/>
                <w:b/>
                <w:bCs/>
                <w:sz w:val="20"/>
                <w:szCs w:val="20"/>
              </w:rPr>
            </w:pPr>
          </w:p>
        </w:tc>
        <w:tc>
          <w:tcPr>
            <w:tcW w:w="8045" w:type="dxa"/>
            <w:gridSpan w:val="3"/>
          </w:tcPr>
          <w:p w:rsidR="00D4171B" w:rsidRPr="00C26ED5" w:rsidRDefault="00A4267C">
            <w:pPr>
              <w:jc w:val="center"/>
              <w:rPr>
                <w:rFonts w:asciiTheme="majorHAnsi" w:hAnsiTheme="majorHAnsi" w:cstheme="majorHAnsi"/>
                <w:sz w:val="20"/>
                <w:szCs w:val="20"/>
              </w:rPr>
            </w:pPr>
            <w:hyperlink r:id="rId36" w:history="1">
              <w:r w:rsidR="00D4171B" w:rsidRPr="00C26ED5">
                <w:rPr>
                  <w:rStyle w:val="a8"/>
                  <w:rFonts w:asciiTheme="majorHAnsi" w:hAnsiTheme="majorHAnsi" w:cstheme="majorHAnsi"/>
                  <w:sz w:val="20"/>
                  <w:szCs w:val="20"/>
                </w:rPr>
                <w:t>http://ccforum.com/content/pdf/cc10639.pdf</w:t>
              </w:r>
            </w:hyperlink>
          </w:p>
        </w:tc>
      </w:tr>
      <w:tr w:rsidR="00BD1450" w:rsidRPr="00BD1450" w:rsidTr="00E56821">
        <w:trPr>
          <w:trHeight w:val="1380"/>
        </w:trPr>
        <w:tc>
          <w:tcPr>
            <w:tcW w:w="675" w:type="dxa"/>
            <w:vMerge w:val="restart"/>
          </w:tcPr>
          <w:p w:rsidR="00BD1450" w:rsidRDefault="00BD1450" w:rsidP="00927002">
            <w:pPr>
              <w:jc w:val="center"/>
              <w:rPr>
                <w:rFonts w:ascii="Arial" w:hAnsi="Arial" w:cs="Arial"/>
                <w:b/>
                <w:bCs/>
                <w:sz w:val="20"/>
                <w:szCs w:val="20"/>
              </w:rPr>
            </w:pPr>
            <w:r>
              <w:rPr>
                <w:rFonts w:ascii="Arial" w:hAnsi="Arial" w:cs="Arial"/>
                <w:b/>
                <w:bCs/>
                <w:sz w:val="20"/>
                <w:szCs w:val="20"/>
              </w:rPr>
              <w:t>P57</w:t>
            </w:r>
          </w:p>
        </w:tc>
        <w:tc>
          <w:tcPr>
            <w:tcW w:w="1957" w:type="dxa"/>
          </w:tcPr>
          <w:p w:rsidR="00BD1450" w:rsidRPr="00D4171B" w:rsidRDefault="00BD1450" w:rsidP="00927002">
            <w:pPr>
              <w:jc w:val="center"/>
              <w:rPr>
                <w:rFonts w:ascii="Arial" w:hAnsi="Arial" w:cs="Arial"/>
                <w:sz w:val="20"/>
                <w:szCs w:val="20"/>
                <w:lang w:val="pt-BR"/>
              </w:rPr>
            </w:pPr>
            <w:r w:rsidRPr="00D4171B">
              <w:rPr>
                <w:rFonts w:ascii="Arial" w:hAnsi="Arial" w:cs="Arial"/>
                <w:sz w:val="20"/>
                <w:szCs w:val="20"/>
                <w:lang w:val="pt-BR"/>
              </w:rPr>
              <w:t>J Garnacho-Montero et al.</w:t>
            </w:r>
          </w:p>
        </w:tc>
        <w:tc>
          <w:tcPr>
            <w:tcW w:w="4916" w:type="dxa"/>
          </w:tcPr>
          <w:p w:rsidR="00BD1450" w:rsidRPr="00BD1450" w:rsidRDefault="00BD1450" w:rsidP="00927002">
            <w:pPr>
              <w:rPr>
                <w:rFonts w:ascii="Arial" w:hAnsi="Arial" w:cs="Arial"/>
                <w:sz w:val="20"/>
                <w:szCs w:val="20"/>
              </w:rPr>
            </w:pPr>
            <w:r w:rsidRPr="00D4171B">
              <w:rPr>
                <w:rFonts w:ascii="Arial" w:hAnsi="Arial" w:cs="Arial"/>
                <w:sz w:val="20"/>
                <w:szCs w:val="20"/>
              </w:rPr>
              <w:t>Prognostic and diagnostic value of eosinopenia, C-reactive protein, procalcitonin, and circulating cell-free DNA in critically Ill patients admitted with suspicion of sepsis. Crit Care. 2014 Jun 5;18(3):R116. [Epub ahead of print] (OPEN)</w:t>
            </w:r>
          </w:p>
        </w:tc>
        <w:tc>
          <w:tcPr>
            <w:tcW w:w="1172" w:type="dxa"/>
          </w:tcPr>
          <w:p w:rsidR="00BD1450" w:rsidRPr="00BD1450" w:rsidRDefault="00BD1450" w:rsidP="00927002">
            <w:pPr>
              <w:jc w:val="center"/>
              <w:rPr>
                <w:rFonts w:ascii="Arial" w:hAnsi="Arial" w:cs="Arial"/>
                <w:sz w:val="20"/>
                <w:szCs w:val="20"/>
              </w:rPr>
            </w:pPr>
            <w:r w:rsidRPr="00D4171B">
              <w:rPr>
                <w:rFonts w:ascii="Arial" w:hAnsi="Arial" w:cs="Arial"/>
                <w:sz w:val="20"/>
                <w:szCs w:val="20"/>
              </w:rPr>
              <w:t>2014</w:t>
            </w:r>
          </w:p>
        </w:tc>
      </w:tr>
      <w:tr w:rsidR="00BD1450" w:rsidRPr="00BD1450" w:rsidTr="00BD1450">
        <w:trPr>
          <w:trHeight w:val="424"/>
        </w:trPr>
        <w:tc>
          <w:tcPr>
            <w:tcW w:w="675" w:type="dxa"/>
            <w:vMerge/>
          </w:tcPr>
          <w:p w:rsidR="00BD1450" w:rsidRPr="00BD1450" w:rsidRDefault="00BD1450" w:rsidP="00927002">
            <w:pPr>
              <w:jc w:val="center"/>
              <w:rPr>
                <w:rFonts w:ascii="Arial" w:hAnsi="Arial" w:cs="Arial"/>
                <w:b/>
                <w:bCs/>
                <w:sz w:val="20"/>
                <w:szCs w:val="20"/>
              </w:rPr>
            </w:pPr>
          </w:p>
        </w:tc>
        <w:tc>
          <w:tcPr>
            <w:tcW w:w="8045" w:type="dxa"/>
            <w:gridSpan w:val="3"/>
          </w:tcPr>
          <w:p w:rsidR="00BD1450" w:rsidRPr="00BD1450" w:rsidRDefault="00A4267C" w:rsidP="00927002">
            <w:pPr>
              <w:jc w:val="center"/>
              <w:rPr>
                <w:rFonts w:ascii="Arial" w:hAnsi="Arial" w:cs="Arial"/>
                <w:sz w:val="20"/>
                <w:szCs w:val="20"/>
              </w:rPr>
            </w:pPr>
            <w:hyperlink r:id="rId37" w:history="1">
              <w:r w:rsidR="00BD1450" w:rsidRPr="00B26EF2">
                <w:rPr>
                  <w:rStyle w:val="a8"/>
                  <w:rFonts w:asciiTheme="majorHAnsi" w:hAnsiTheme="majorHAnsi" w:cstheme="majorHAnsi"/>
                  <w:sz w:val="20"/>
                  <w:szCs w:val="20"/>
                </w:rPr>
                <w:t>http://ccforum.com/content/pdf/cc13908.pdf</w:t>
              </w:r>
            </w:hyperlink>
          </w:p>
        </w:tc>
      </w:tr>
      <w:tr w:rsidR="005E39B0" w:rsidRPr="00C26ED5" w:rsidTr="00E56821">
        <w:trPr>
          <w:trHeight w:val="1380"/>
        </w:trPr>
        <w:tc>
          <w:tcPr>
            <w:tcW w:w="675" w:type="dxa"/>
            <w:vMerge w:val="restart"/>
          </w:tcPr>
          <w:p w:rsidR="005E39B0" w:rsidRPr="00BD1450" w:rsidRDefault="005E39B0">
            <w:pPr>
              <w:jc w:val="center"/>
              <w:rPr>
                <w:rFonts w:ascii="Arial" w:hAnsi="Arial" w:cs="Arial"/>
                <w:b/>
                <w:bCs/>
                <w:sz w:val="20"/>
                <w:szCs w:val="20"/>
              </w:rPr>
            </w:pPr>
            <w:r w:rsidRPr="00BD1450">
              <w:rPr>
                <w:rFonts w:ascii="Arial" w:hAnsi="Arial" w:cs="Arial"/>
                <w:b/>
                <w:bCs/>
                <w:sz w:val="20"/>
                <w:szCs w:val="20"/>
              </w:rPr>
              <w:t>P57</w:t>
            </w:r>
          </w:p>
        </w:tc>
        <w:tc>
          <w:tcPr>
            <w:tcW w:w="1957" w:type="dxa"/>
          </w:tcPr>
          <w:p w:rsidR="005E39B0" w:rsidRPr="00BD1450" w:rsidRDefault="005E39B0">
            <w:pPr>
              <w:jc w:val="center"/>
              <w:rPr>
                <w:rFonts w:ascii="Arial" w:hAnsi="Arial" w:cs="Arial"/>
                <w:sz w:val="20"/>
                <w:szCs w:val="20"/>
              </w:rPr>
            </w:pPr>
            <w:r w:rsidRPr="00BD1450">
              <w:rPr>
                <w:rFonts w:ascii="Arial" w:hAnsi="Arial" w:cs="Arial"/>
                <w:sz w:val="20"/>
                <w:szCs w:val="20"/>
              </w:rPr>
              <w:t>Y. Fukui and Y. Okamura</w:t>
            </w:r>
          </w:p>
        </w:tc>
        <w:tc>
          <w:tcPr>
            <w:tcW w:w="4916" w:type="dxa"/>
          </w:tcPr>
          <w:p w:rsidR="005E39B0" w:rsidRPr="00BD1450" w:rsidRDefault="005E39B0">
            <w:pPr>
              <w:rPr>
                <w:rFonts w:ascii="Arial" w:hAnsi="Arial" w:cs="Arial"/>
                <w:sz w:val="20"/>
                <w:szCs w:val="20"/>
              </w:rPr>
            </w:pPr>
            <w:r w:rsidRPr="00BD1450">
              <w:rPr>
                <w:rFonts w:ascii="Arial" w:hAnsi="Arial" w:cs="Arial"/>
                <w:sz w:val="20"/>
                <w:szCs w:val="20"/>
              </w:rPr>
              <w:t>Clinical performance of a point-of-care assay for measurement of presepsin in patients with bacteremia. Critical Care 2013, 17(Suppl 4):P58; doi:10.1186/cc12958</w:t>
            </w:r>
          </w:p>
        </w:tc>
        <w:tc>
          <w:tcPr>
            <w:tcW w:w="1172" w:type="dxa"/>
          </w:tcPr>
          <w:p w:rsidR="005E39B0" w:rsidRPr="00BD1450" w:rsidRDefault="005E39B0">
            <w:pPr>
              <w:jc w:val="center"/>
              <w:rPr>
                <w:rFonts w:ascii="Arial" w:hAnsi="Arial" w:cs="Arial"/>
                <w:sz w:val="20"/>
                <w:szCs w:val="20"/>
              </w:rPr>
            </w:pPr>
            <w:r w:rsidRPr="00BD1450">
              <w:rPr>
                <w:rFonts w:ascii="Arial" w:hAnsi="Arial" w:cs="Arial"/>
                <w:sz w:val="20"/>
                <w:szCs w:val="20"/>
              </w:rPr>
              <w:t>2012</w:t>
            </w:r>
          </w:p>
        </w:tc>
      </w:tr>
      <w:tr w:rsidR="005E39B0" w:rsidRPr="00C26ED5" w:rsidTr="005E39B0">
        <w:trPr>
          <w:trHeight w:val="665"/>
        </w:trPr>
        <w:tc>
          <w:tcPr>
            <w:tcW w:w="675" w:type="dxa"/>
            <w:vMerge/>
          </w:tcPr>
          <w:p w:rsidR="005E39B0" w:rsidRPr="00BD1450" w:rsidRDefault="005E39B0">
            <w:pPr>
              <w:jc w:val="center"/>
              <w:rPr>
                <w:rFonts w:ascii="Arial" w:hAnsi="Arial" w:cs="Arial"/>
                <w:b/>
                <w:bCs/>
                <w:sz w:val="20"/>
                <w:szCs w:val="20"/>
              </w:rPr>
            </w:pPr>
          </w:p>
        </w:tc>
        <w:tc>
          <w:tcPr>
            <w:tcW w:w="8045" w:type="dxa"/>
            <w:gridSpan w:val="3"/>
          </w:tcPr>
          <w:p w:rsidR="005E39B0" w:rsidRPr="00BD1450" w:rsidRDefault="00A4267C">
            <w:pPr>
              <w:jc w:val="center"/>
              <w:rPr>
                <w:rFonts w:ascii="Arial" w:hAnsi="Arial" w:cs="Arial"/>
                <w:sz w:val="20"/>
                <w:szCs w:val="20"/>
              </w:rPr>
            </w:pPr>
            <w:hyperlink r:id="rId38" w:history="1">
              <w:r w:rsidR="005E39B0" w:rsidRPr="00C75302">
                <w:rPr>
                  <w:rStyle w:val="a8"/>
                  <w:rFonts w:asciiTheme="majorHAnsi" w:hAnsiTheme="majorHAnsi" w:cstheme="majorHAnsi"/>
                  <w:sz w:val="20"/>
                  <w:szCs w:val="20"/>
                </w:rPr>
                <w:t>http://www.ncbi.nlm.nih.gov/pmc/articles/PMC3952509/pdf/cc12958.pdf</w:t>
              </w:r>
            </w:hyperlink>
          </w:p>
        </w:tc>
      </w:tr>
      <w:tr w:rsidR="005E39B0" w:rsidRPr="00C26ED5" w:rsidTr="00E56821">
        <w:trPr>
          <w:trHeight w:val="1380"/>
        </w:trPr>
        <w:tc>
          <w:tcPr>
            <w:tcW w:w="675" w:type="dxa"/>
            <w:vMerge w:val="restart"/>
          </w:tcPr>
          <w:p w:rsidR="005E39B0" w:rsidRPr="005E39B0" w:rsidRDefault="005E39B0">
            <w:pPr>
              <w:jc w:val="center"/>
              <w:rPr>
                <w:rFonts w:ascii="Arial" w:hAnsi="Arial" w:cs="Arial"/>
                <w:b/>
                <w:bCs/>
                <w:sz w:val="20"/>
                <w:szCs w:val="20"/>
              </w:rPr>
            </w:pPr>
            <w:r w:rsidRPr="005E39B0">
              <w:rPr>
                <w:rFonts w:ascii="Arial" w:hAnsi="Arial" w:cs="Arial"/>
                <w:b/>
                <w:bCs/>
                <w:sz w:val="20"/>
                <w:szCs w:val="20"/>
              </w:rPr>
              <w:t>P58</w:t>
            </w:r>
          </w:p>
        </w:tc>
        <w:tc>
          <w:tcPr>
            <w:tcW w:w="1957" w:type="dxa"/>
          </w:tcPr>
          <w:p w:rsidR="005E39B0" w:rsidRPr="005E39B0" w:rsidRDefault="005E39B0">
            <w:pPr>
              <w:jc w:val="center"/>
              <w:rPr>
                <w:rFonts w:ascii="Arial" w:hAnsi="Arial" w:cs="Arial"/>
                <w:sz w:val="20"/>
                <w:szCs w:val="20"/>
              </w:rPr>
            </w:pPr>
            <w:r w:rsidRPr="005E39B0">
              <w:rPr>
                <w:rFonts w:ascii="Arial" w:hAnsi="Arial" w:cs="Arial"/>
                <w:sz w:val="20"/>
                <w:szCs w:val="20"/>
              </w:rPr>
              <w:t>AJ Park et al</w:t>
            </w:r>
          </w:p>
        </w:tc>
        <w:tc>
          <w:tcPr>
            <w:tcW w:w="4916" w:type="dxa"/>
          </w:tcPr>
          <w:p w:rsidR="005E39B0" w:rsidRPr="005E39B0" w:rsidRDefault="005E39B0">
            <w:pPr>
              <w:rPr>
                <w:rFonts w:ascii="Arial" w:hAnsi="Arial" w:cs="Arial"/>
                <w:sz w:val="20"/>
                <w:szCs w:val="20"/>
              </w:rPr>
            </w:pPr>
            <w:r w:rsidRPr="005E39B0">
              <w:rPr>
                <w:rFonts w:ascii="Arial" w:hAnsi="Arial" w:cs="Arial"/>
                <w:sz w:val="20"/>
                <w:szCs w:val="20"/>
              </w:rPr>
              <w:t>Usefulness of presepsin (sCD14-ST) measurements as a new marker for the diagnosis and prediction of disease severity of sepsis in the Korean population. 2014, J of Crit Care. doi: 10.1016/j.jcrc.2014.06.014</w:t>
            </w:r>
          </w:p>
        </w:tc>
        <w:tc>
          <w:tcPr>
            <w:tcW w:w="1172" w:type="dxa"/>
          </w:tcPr>
          <w:p w:rsidR="005E39B0" w:rsidRPr="005E39B0" w:rsidRDefault="005E39B0">
            <w:pPr>
              <w:jc w:val="center"/>
              <w:rPr>
                <w:rFonts w:ascii="Arial" w:hAnsi="Arial" w:cs="Arial"/>
                <w:sz w:val="20"/>
                <w:szCs w:val="20"/>
              </w:rPr>
            </w:pPr>
            <w:r w:rsidRPr="005E39B0">
              <w:rPr>
                <w:rFonts w:ascii="Arial" w:hAnsi="Arial" w:cs="Arial"/>
                <w:sz w:val="20"/>
                <w:szCs w:val="20"/>
              </w:rPr>
              <w:t>2014</w:t>
            </w:r>
          </w:p>
        </w:tc>
      </w:tr>
      <w:tr w:rsidR="00F5690A" w:rsidRPr="00C26ED5" w:rsidTr="00D4171B">
        <w:trPr>
          <w:trHeight w:val="445"/>
        </w:trPr>
        <w:tc>
          <w:tcPr>
            <w:tcW w:w="675" w:type="dxa"/>
            <w:vMerge/>
          </w:tcPr>
          <w:p w:rsidR="00F5690A" w:rsidRPr="00C26ED5" w:rsidRDefault="00F5690A">
            <w:pPr>
              <w:jc w:val="center"/>
              <w:rPr>
                <w:rFonts w:asciiTheme="majorHAnsi" w:hAnsiTheme="majorHAnsi" w:cstheme="majorHAnsi"/>
                <w:b/>
                <w:bCs/>
                <w:sz w:val="20"/>
                <w:szCs w:val="20"/>
              </w:rPr>
            </w:pPr>
          </w:p>
        </w:tc>
        <w:tc>
          <w:tcPr>
            <w:tcW w:w="8045" w:type="dxa"/>
            <w:gridSpan w:val="3"/>
          </w:tcPr>
          <w:p w:rsidR="005E39B0" w:rsidRPr="00C26ED5" w:rsidRDefault="00A4267C" w:rsidP="005E39B0">
            <w:pPr>
              <w:jc w:val="center"/>
              <w:rPr>
                <w:rFonts w:asciiTheme="majorHAnsi" w:hAnsiTheme="majorHAnsi" w:cstheme="majorHAnsi"/>
                <w:sz w:val="20"/>
                <w:szCs w:val="20"/>
              </w:rPr>
            </w:pPr>
            <w:hyperlink r:id="rId39" w:history="1">
              <w:r w:rsidR="005E39B0" w:rsidRPr="002B5BD3">
                <w:rPr>
                  <w:rStyle w:val="a8"/>
                  <w:rFonts w:asciiTheme="majorHAnsi" w:hAnsiTheme="majorHAnsi" w:cstheme="majorHAnsi"/>
                  <w:sz w:val="20"/>
                  <w:szCs w:val="20"/>
                </w:rPr>
                <w:t>http://ac.els-cdn.com/S0883944114002457/1-s2.0-S0883944114002457-main.pdf?_tid=4f0f1b36-0317-11e4-9184-00000aab0f26&amp;acdnat=1404436117_cddd937e49366163b6a07f51326f483d</w:t>
              </w:r>
            </w:hyperlink>
            <w:bookmarkStart w:id="0" w:name="_GoBack"/>
            <w:bookmarkEnd w:id="0"/>
          </w:p>
        </w:tc>
      </w:tr>
    </w:tbl>
    <w:p w:rsidR="002F63B6" w:rsidRPr="00C26ED5" w:rsidRDefault="002F63B6" w:rsidP="009B59F7">
      <w:pPr>
        <w:rPr>
          <w:rFonts w:asciiTheme="majorHAnsi" w:hAnsiTheme="majorHAnsi" w:cstheme="majorHAnsi"/>
          <w:sz w:val="20"/>
          <w:szCs w:val="20"/>
        </w:rPr>
      </w:pPr>
    </w:p>
    <w:sectPr w:rsidR="002F63B6" w:rsidRPr="00C26ED5" w:rsidSect="0042202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CD2" w:rsidRDefault="00493CD2" w:rsidP="00CC454C">
      <w:r>
        <w:separator/>
      </w:r>
    </w:p>
  </w:endnote>
  <w:endnote w:type="continuationSeparator" w:id="0">
    <w:p w:rsidR="00493CD2" w:rsidRDefault="00493CD2" w:rsidP="00CC454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20002A87" w:usb1="80000000" w:usb2="00000008" w:usb3="00000000" w:csb0="000001FF" w:csb1="00000000"/>
  </w:font>
  <w:font w:name="MS UI Gothic">
    <w:charset w:val="80"/>
    <w:family w:val="swiss"/>
    <w:pitch w:val="variable"/>
    <w:sig w:usb0="E00002FF" w:usb1="6AC7FDFB" w:usb2="00000012" w:usb3="00000000" w:csb0="0002009F" w:csb1="00000000"/>
  </w:font>
  <w:font w:name="Arial">
    <w:panose1 w:val="020B0604020202020204"/>
    <w:charset w:val="CC"/>
    <w:family w:val="swiss"/>
    <w:pitch w:val="variable"/>
    <w:sig w:usb0="20002A87" w:usb1="80000000" w:usb2="00000008" w:usb3="00000000" w:csb0="000001FF" w:csb1="00000000"/>
  </w:font>
  <w:font w:name="MS PGothic">
    <w:altName w:val="Arial Unicode MS"/>
    <w:charset w:val="80"/>
    <w:family w:val="swiss"/>
    <w:pitch w:val="variable"/>
    <w:sig w:usb0="00000000" w:usb1="6AC7FDFB" w:usb2="00000012" w:usb3="00000000" w:csb0="0002009F" w:csb1="00000000"/>
  </w:font>
  <w:font w:name="AdvTT5235d5a9+20">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CD2" w:rsidRDefault="00493CD2" w:rsidP="00CC454C">
      <w:r>
        <w:separator/>
      </w:r>
    </w:p>
  </w:footnote>
  <w:footnote w:type="continuationSeparator" w:id="0">
    <w:p w:rsidR="00493CD2" w:rsidRDefault="00493CD2" w:rsidP="00CC45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E43"/>
    <w:rsid w:val="00003CBE"/>
    <w:rsid w:val="00022707"/>
    <w:rsid w:val="00046B65"/>
    <w:rsid w:val="000B3127"/>
    <w:rsid w:val="000E5FD1"/>
    <w:rsid w:val="000F0A6E"/>
    <w:rsid w:val="000F5E43"/>
    <w:rsid w:val="001578B9"/>
    <w:rsid w:val="001647E1"/>
    <w:rsid w:val="00166A6C"/>
    <w:rsid w:val="001A1849"/>
    <w:rsid w:val="001F760C"/>
    <w:rsid w:val="002231FF"/>
    <w:rsid w:val="002801FB"/>
    <w:rsid w:val="002F5E65"/>
    <w:rsid w:val="002F63B6"/>
    <w:rsid w:val="00351BB4"/>
    <w:rsid w:val="003C3C8B"/>
    <w:rsid w:val="003F3CB0"/>
    <w:rsid w:val="00422025"/>
    <w:rsid w:val="00431241"/>
    <w:rsid w:val="0045450B"/>
    <w:rsid w:val="00493CD2"/>
    <w:rsid w:val="005024E9"/>
    <w:rsid w:val="00543F3F"/>
    <w:rsid w:val="005504D8"/>
    <w:rsid w:val="00557189"/>
    <w:rsid w:val="005B7BC6"/>
    <w:rsid w:val="005E39B0"/>
    <w:rsid w:val="00670608"/>
    <w:rsid w:val="0069457E"/>
    <w:rsid w:val="006C0170"/>
    <w:rsid w:val="006E06B3"/>
    <w:rsid w:val="006E1C63"/>
    <w:rsid w:val="006F1391"/>
    <w:rsid w:val="00760FC5"/>
    <w:rsid w:val="0078288E"/>
    <w:rsid w:val="00850173"/>
    <w:rsid w:val="00902AA6"/>
    <w:rsid w:val="0096689D"/>
    <w:rsid w:val="00982C93"/>
    <w:rsid w:val="009A7034"/>
    <w:rsid w:val="009B59F7"/>
    <w:rsid w:val="00A4267C"/>
    <w:rsid w:val="00A64B8C"/>
    <w:rsid w:val="00A7049C"/>
    <w:rsid w:val="00AE7FD5"/>
    <w:rsid w:val="00AF30CC"/>
    <w:rsid w:val="00B46F98"/>
    <w:rsid w:val="00B76E4E"/>
    <w:rsid w:val="00B93D4F"/>
    <w:rsid w:val="00BD1450"/>
    <w:rsid w:val="00BD59AD"/>
    <w:rsid w:val="00C13497"/>
    <w:rsid w:val="00C26ED5"/>
    <w:rsid w:val="00C337B1"/>
    <w:rsid w:val="00C72232"/>
    <w:rsid w:val="00C77C62"/>
    <w:rsid w:val="00C81F68"/>
    <w:rsid w:val="00C825AB"/>
    <w:rsid w:val="00CC454C"/>
    <w:rsid w:val="00D13C8F"/>
    <w:rsid w:val="00D4171B"/>
    <w:rsid w:val="00D567DF"/>
    <w:rsid w:val="00D97B64"/>
    <w:rsid w:val="00DA27B2"/>
    <w:rsid w:val="00DA27D2"/>
    <w:rsid w:val="00DD51C7"/>
    <w:rsid w:val="00E56821"/>
    <w:rsid w:val="00E719EC"/>
    <w:rsid w:val="00EC077E"/>
    <w:rsid w:val="00F15CBB"/>
    <w:rsid w:val="00F5690A"/>
    <w:rsid w:val="00F81A29"/>
    <w:rsid w:val="00F839E1"/>
    <w:rsid w:val="00FF3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5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C454C"/>
    <w:pPr>
      <w:tabs>
        <w:tab w:val="center" w:pos="4252"/>
        <w:tab w:val="right" w:pos="8504"/>
      </w:tabs>
      <w:snapToGrid w:val="0"/>
    </w:pPr>
  </w:style>
  <w:style w:type="character" w:customStyle="1" w:styleId="a5">
    <w:name w:val="Верхний колонтитул Знак"/>
    <w:basedOn w:val="a0"/>
    <w:link w:val="a4"/>
    <w:uiPriority w:val="99"/>
    <w:rsid w:val="00CC454C"/>
    <w:rPr>
      <w:kern w:val="2"/>
      <w:sz w:val="21"/>
      <w:szCs w:val="22"/>
    </w:rPr>
  </w:style>
  <w:style w:type="paragraph" w:styleId="a6">
    <w:name w:val="footer"/>
    <w:basedOn w:val="a"/>
    <w:link w:val="a7"/>
    <w:uiPriority w:val="99"/>
    <w:unhideWhenUsed/>
    <w:rsid w:val="00CC454C"/>
    <w:pPr>
      <w:tabs>
        <w:tab w:val="center" w:pos="4252"/>
        <w:tab w:val="right" w:pos="8504"/>
      </w:tabs>
      <w:snapToGrid w:val="0"/>
    </w:pPr>
  </w:style>
  <w:style w:type="character" w:customStyle="1" w:styleId="a7">
    <w:name w:val="Нижний колонтитул Знак"/>
    <w:basedOn w:val="a0"/>
    <w:link w:val="a6"/>
    <w:uiPriority w:val="99"/>
    <w:rsid w:val="00CC454C"/>
    <w:rPr>
      <w:kern w:val="2"/>
      <w:sz w:val="21"/>
      <w:szCs w:val="22"/>
    </w:rPr>
  </w:style>
  <w:style w:type="character" w:styleId="a8">
    <w:name w:val="Hyperlink"/>
    <w:basedOn w:val="a0"/>
    <w:uiPriority w:val="99"/>
    <w:unhideWhenUsed/>
    <w:rsid w:val="00E56821"/>
    <w:rPr>
      <w:color w:val="0000FF" w:themeColor="hyperlink"/>
      <w:u w:val="single"/>
    </w:rPr>
  </w:style>
  <w:style w:type="character" w:styleId="a9">
    <w:name w:val="FollowedHyperlink"/>
    <w:basedOn w:val="a0"/>
    <w:uiPriority w:val="99"/>
    <w:semiHidden/>
    <w:unhideWhenUsed/>
    <w:rsid w:val="00A64B8C"/>
    <w:rPr>
      <w:color w:val="800080" w:themeColor="followedHyperlink"/>
      <w:u w:val="single"/>
    </w:rPr>
  </w:style>
  <w:style w:type="paragraph" w:styleId="aa">
    <w:name w:val="Balloon Text"/>
    <w:basedOn w:val="a"/>
    <w:link w:val="ab"/>
    <w:uiPriority w:val="99"/>
    <w:semiHidden/>
    <w:unhideWhenUsed/>
    <w:rsid w:val="00DD51C7"/>
    <w:rPr>
      <w:rFonts w:ascii="MS UI Gothic" w:eastAsia="MS UI Gothic"/>
      <w:sz w:val="18"/>
      <w:szCs w:val="18"/>
    </w:rPr>
  </w:style>
  <w:style w:type="character" w:customStyle="1" w:styleId="ab">
    <w:name w:val="Текст выноски Знак"/>
    <w:basedOn w:val="a0"/>
    <w:link w:val="aa"/>
    <w:uiPriority w:val="99"/>
    <w:semiHidden/>
    <w:rsid w:val="00DD51C7"/>
    <w:rPr>
      <w:rFonts w:ascii="MS UI Gothic" w:eastAsia="MS UI Gothic"/>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5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C454C"/>
    <w:pPr>
      <w:tabs>
        <w:tab w:val="center" w:pos="4252"/>
        <w:tab w:val="right" w:pos="8504"/>
      </w:tabs>
      <w:snapToGrid w:val="0"/>
    </w:pPr>
  </w:style>
  <w:style w:type="character" w:customStyle="1" w:styleId="a5">
    <w:name w:val="ヘッダー (文字)"/>
    <w:basedOn w:val="a0"/>
    <w:link w:val="a4"/>
    <w:uiPriority w:val="99"/>
    <w:rsid w:val="00CC454C"/>
    <w:rPr>
      <w:kern w:val="2"/>
      <w:sz w:val="21"/>
      <w:szCs w:val="22"/>
    </w:rPr>
  </w:style>
  <w:style w:type="paragraph" w:styleId="a6">
    <w:name w:val="footer"/>
    <w:basedOn w:val="a"/>
    <w:link w:val="a7"/>
    <w:uiPriority w:val="99"/>
    <w:unhideWhenUsed/>
    <w:rsid w:val="00CC454C"/>
    <w:pPr>
      <w:tabs>
        <w:tab w:val="center" w:pos="4252"/>
        <w:tab w:val="right" w:pos="8504"/>
      </w:tabs>
      <w:snapToGrid w:val="0"/>
    </w:pPr>
  </w:style>
  <w:style w:type="character" w:customStyle="1" w:styleId="a7">
    <w:name w:val="フッター (文字)"/>
    <w:basedOn w:val="a0"/>
    <w:link w:val="a6"/>
    <w:uiPriority w:val="99"/>
    <w:rsid w:val="00CC454C"/>
    <w:rPr>
      <w:kern w:val="2"/>
      <w:sz w:val="21"/>
      <w:szCs w:val="22"/>
    </w:rPr>
  </w:style>
  <w:style w:type="character" w:styleId="a8">
    <w:name w:val="Hyperlink"/>
    <w:basedOn w:val="a0"/>
    <w:uiPriority w:val="99"/>
    <w:unhideWhenUsed/>
    <w:rsid w:val="00E56821"/>
    <w:rPr>
      <w:color w:val="0000FF" w:themeColor="hyperlink"/>
      <w:u w:val="single"/>
    </w:rPr>
  </w:style>
  <w:style w:type="character" w:styleId="a9">
    <w:name w:val="FollowedHyperlink"/>
    <w:basedOn w:val="a0"/>
    <w:uiPriority w:val="99"/>
    <w:semiHidden/>
    <w:unhideWhenUsed/>
    <w:rsid w:val="00A64B8C"/>
    <w:rPr>
      <w:color w:val="800080" w:themeColor="followedHyperlink"/>
      <w:u w:val="single"/>
    </w:rPr>
  </w:style>
  <w:style w:type="paragraph" w:styleId="aa">
    <w:name w:val="Balloon Text"/>
    <w:basedOn w:val="a"/>
    <w:link w:val="ab"/>
    <w:uiPriority w:val="99"/>
    <w:semiHidden/>
    <w:unhideWhenUsed/>
    <w:rsid w:val="00DD51C7"/>
    <w:rPr>
      <w:rFonts w:ascii="MS UI Gothic" w:eastAsia="MS UI Gothic"/>
      <w:sz w:val="18"/>
      <w:szCs w:val="18"/>
    </w:rPr>
  </w:style>
  <w:style w:type="character" w:customStyle="1" w:styleId="ab">
    <w:name w:val="吹き出し (文字)"/>
    <w:basedOn w:val="a0"/>
    <w:link w:val="aa"/>
    <w:uiPriority w:val="99"/>
    <w:semiHidden/>
    <w:rsid w:val="00DD51C7"/>
    <w:rPr>
      <w:rFonts w:ascii="MS UI Gothic" w:eastAsia="MS UI Gothic"/>
      <w:kern w:val="2"/>
      <w:sz w:val="18"/>
      <w:szCs w:val="18"/>
    </w:rPr>
  </w:style>
</w:styles>
</file>

<file path=word/webSettings.xml><?xml version="1.0" encoding="utf-8"?>
<w:webSettings xmlns:r="http://schemas.openxmlformats.org/officeDocument/2006/relationships" xmlns:w="http://schemas.openxmlformats.org/wordprocessingml/2006/main">
  <w:divs>
    <w:div w:id="91051121">
      <w:bodyDiv w:val="1"/>
      <w:marLeft w:val="0"/>
      <w:marRight w:val="0"/>
      <w:marTop w:val="0"/>
      <w:marBottom w:val="0"/>
      <w:divBdr>
        <w:top w:val="none" w:sz="0" w:space="0" w:color="auto"/>
        <w:left w:val="none" w:sz="0" w:space="0" w:color="auto"/>
        <w:bottom w:val="none" w:sz="0" w:space="0" w:color="auto"/>
        <w:right w:val="none" w:sz="0" w:space="0" w:color="auto"/>
      </w:divBdr>
    </w:div>
    <w:div w:id="16934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springer.com/static/pdf/697/art%253A10.1186%252Fcc6415.pdf?auth66=1403323315_7763f0bc9fbac75a78ebc57e7e977881&amp;ext=.pdf" TargetMode="External"/><Relationship Id="rId13" Type="http://schemas.openxmlformats.org/officeDocument/2006/relationships/hyperlink" Target="https://www.jstage.jst.go.jp/article/jjaam/23/2/23_2_27/_pdf" TargetMode="External"/><Relationship Id="rId18" Type="http://schemas.openxmlformats.org/officeDocument/2006/relationships/hyperlink" Target="http://ac.els-cdn.com/S0041134513006180/1-s2.0-S0041134513006180-main.pdf?_tid=e3078946-f78b-11e3-84e1-00000aacb360&amp;acdnat=1403166773_8b6c7ab7f8cf02040f0df0cad39a9758" TargetMode="External"/><Relationship Id="rId26" Type="http://schemas.openxmlformats.org/officeDocument/2006/relationships/hyperlink" Target="http://www.annalsofintensivecare.com/content/pdf/2110-5820-3-22.pdf" TargetMode="External"/><Relationship Id="rId39" Type="http://schemas.openxmlformats.org/officeDocument/2006/relationships/hyperlink" Target="http://ac.els-cdn.com/S0883944114002457/1-s2.0-S0883944114002457-main.pdf?_tid=4f0f1b36-0317-11e4-9184-00000aab0f26&amp;acdnat=1404436117_cddd937e49366163b6a07f51326f483d" TargetMode="External"/><Relationship Id="rId3" Type="http://schemas.openxmlformats.org/officeDocument/2006/relationships/settings" Target="settings.xml"/><Relationship Id="rId21" Type="http://schemas.openxmlformats.org/officeDocument/2006/relationships/hyperlink" Target="http://www.ncbi.nlm.nih.gov/pmc/articles/PMC3642570/pdf/cc11973.pdf" TargetMode="External"/><Relationship Id="rId34" Type="http://schemas.openxmlformats.org/officeDocument/2006/relationships/hyperlink" Target="http://www.hindawi.com/journals/bmri/2014/547818/" TargetMode="External"/><Relationship Id="rId42" Type="http://schemas.microsoft.com/office/2007/relationships/stylesWithEffects" Target="stylesWithEffects.xml"/><Relationship Id="rId7" Type="http://schemas.openxmlformats.org/officeDocument/2006/relationships/hyperlink" Target="http://download.springer.com/static/pdf/772/art%253A10.1007%252Fs10156-005-0400-4.pdf?auth66=1403316552_39d9863336bfc595188485f46e46f867&amp;ext=.pdf" TargetMode="External"/><Relationship Id="rId12" Type="http://schemas.openxmlformats.org/officeDocument/2006/relationships/hyperlink" Target="http://ac.els-cdn.com/S0041134513006180/1-s2.0-S0041134513006180-main.pdf?_tid=de04ab56-f77f-11e3-8417-00000aacb361&amp;acdnat=1403161611_4c1506593d5a495f1b220335a74e95f1" TargetMode="External"/><Relationship Id="rId17" Type="http://schemas.openxmlformats.org/officeDocument/2006/relationships/hyperlink" Target="http://download.springer.com/static/pdf/103/art%253A10.1007%252Fs00414-012-0804-5.pdf?auth66=1403337659_2fdc2f57dc8a6c4b45773161f1b86b1a&amp;ext=.pdf" TargetMode="External"/><Relationship Id="rId25" Type="http://schemas.openxmlformats.org/officeDocument/2006/relationships/hyperlink" Target="http://ccforum.com/content/pdf/cc12847.pdf" TargetMode="External"/><Relationship Id="rId33" Type="http://schemas.openxmlformats.org/officeDocument/2006/relationships/hyperlink" Target="http://ac.els-cdn.com/S0009912014001830/1-s2.0-S0009912014001830-main.pdf?_tid=98e13adc-f796-11e3-a5d4-00000aacb35f&amp;acdnat=1403171373_c52bff4b5cd4b031f358bd6c0fe4e13d" TargetMode="External"/><Relationship Id="rId38" Type="http://schemas.openxmlformats.org/officeDocument/2006/relationships/hyperlink" Target="http://www.ncbi.nlm.nih.gov/pmc/articles/PMC3952509/pdf/cc12958.pdf" TargetMode="External"/><Relationship Id="rId2" Type="http://schemas.openxmlformats.org/officeDocument/2006/relationships/styles" Target="styles.xml"/><Relationship Id="rId16" Type="http://schemas.openxmlformats.org/officeDocument/2006/relationships/hyperlink" Target="http://ac.els-cdn.com/S1744165X12001254/1-s2.0-S1744165X12001254-main.pdf?_tid=9e718934-f787-11e3-b0df-00000aacb35d&amp;acdnat=1403164940_7a884348bc3e99191bc8f75e3cbc4626" TargetMode="External"/><Relationship Id="rId20" Type="http://schemas.openxmlformats.org/officeDocument/2006/relationships/hyperlink" Target="http://www.ncbi.nlm.nih.gov/pmc/articles/PMC3642570/pdf/cc11973.pdf" TargetMode="External"/><Relationship Id="rId29" Type="http://schemas.openxmlformats.org/officeDocument/2006/relationships/hyperlink" Target="http://ac.els-cdn.com/S1341321X13000111/1-s2.0-S1341321X13000111-main.pdf?_tid=d5142860-f792-11e3-a70c-00000aab0f01&amp;acdnat=1403169756_5ceb666f828e4f0c17c317ec6d8b7fa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c.els-cdn.com/S0009898111004220/1-s2.0-S0009898111004220-main.pdf?_tid=32624dcc-f77e-11e3-8100-00000aacb35f&amp;acdnat=1403160893_0235c3035f71c4eed8d72f18809c6c54" TargetMode="External"/><Relationship Id="rId24" Type="http://schemas.openxmlformats.org/officeDocument/2006/relationships/hyperlink" Target="http://ac.els-cdn.com/S0305417913002635/1-s2.0-S0305417913002635-main.pdf?_tid=d9c94240-f78e-11e3-bccb-00000aacb35f&amp;acdnat=1403168046_df3bb77f42eac06629d3c25ae51db3c1" TargetMode="External"/><Relationship Id="rId32" Type="http://schemas.openxmlformats.org/officeDocument/2006/relationships/hyperlink" Target="http://ac.els-cdn.com/S0009912014000721/1-s2.0-S0009912014000721-main.pdf?_tid=666abc40-f796-11e3-926a-00000aab0f27&amp;acdnat=1403171288_cfe62617a658853e1f75dce82381d79c" TargetMode="External"/><Relationship Id="rId37" Type="http://schemas.openxmlformats.org/officeDocument/2006/relationships/hyperlink" Target="http://ccforum.com/content/pdf/cc13908.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copemed.org/fulltextpdf.php?mno=18512" TargetMode="External"/><Relationship Id="rId23" Type="http://schemas.openxmlformats.org/officeDocument/2006/relationships/hyperlink" Target="http://registration.akm.ch/einsicht_iframe.php?XNABSTRACT_ID=162896&amp;XNSPRACHE_ID=2&amp;XNKONGRESS_ID=180&amp;XNMASKEN_ID=900" TargetMode="External"/><Relationship Id="rId28" Type="http://schemas.openxmlformats.org/officeDocument/2006/relationships/hyperlink" Target="http://ccforum.com/content/pdf/cc13070.pdf" TargetMode="External"/><Relationship Id="rId36" Type="http://schemas.openxmlformats.org/officeDocument/2006/relationships/hyperlink" Target="http://ccforum.com/content/pdf/cc10639.pdf" TargetMode="External"/><Relationship Id="rId10" Type="http://schemas.openxmlformats.org/officeDocument/2006/relationships/hyperlink" Target="http://ccforum.com/content/pdf/cc12847.pdf" TargetMode="External"/><Relationship Id="rId19" Type="http://schemas.openxmlformats.org/officeDocument/2006/relationships/hyperlink" Target="http://www.ncbi.nlm.nih.gov/pmc/articles/PMC3642570/pdf/cc11973.pdf" TargetMode="External"/><Relationship Id="rId31" Type="http://schemas.openxmlformats.org/officeDocument/2006/relationships/hyperlink" Target="http://omicsonline.org/open-access/levels-of-presepsin-and-midregionproadrenomedullin-in-septic-patients-with-endstage-renal-disease-after-cardiovascular-2155-9880-5-307.pdf" TargetMode="External"/><Relationship Id="rId4" Type="http://schemas.openxmlformats.org/officeDocument/2006/relationships/webSettings" Target="webSettings.xml"/><Relationship Id="rId9" Type="http://schemas.openxmlformats.org/officeDocument/2006/relationships/hyperlink" Target="http://www.jiac-j.com/article/S1341-321X(13)00011-1/pdf" TargetMode="External"/><Relationship Id="rId14" Type="http://schemas.openxmlformats.org/officeDocument/2006/relationships/hyperlink" Target="http://poster-consultation.esicm.org/ModuleConsultationPoster/consultationPoster.aspx?intIdPoster=4141" TargetMode="External"/><Relationship Id="rId22" Type="http://schemas.openxmlformats.org/officeDocument/2006/relationships/hyperlink" Target="http://ac.els-cdn.com/S0009898113003653/1-s2.0-S0009898113003653-main.pdf?_tid=a7f67c70-f78d-11e3-ad72-00000aacb35d&amp;acdnat=1403167533_0a0f030539b5d2d633dea18db7cd138a" TargetMode="External"/><Relationship Id="rId27" Type="http://schemas.openxmlformats.org/officeDocument/2006/relationships/hyperlink" Target="http://ac.els-cdn.com/S1043466613001026/1-s2.0-S1043466613001026-main.pdf?_tid=12d37612-f791-11e3-abf4-00000aab0f27&amp;acdnat=1403169001_5113ffc78cca7d2f888c23261d0983a4" TargetMode="External"/><Relationship Id="rId30" Type="http://schemas.openxmlformats.org/officeDocument/2006/relationships/hyperlink" Target="http://ccforum.com/content/pdf/cc13183.pdf" TargetMode="External"/><Relationship Id="rId35" Type="http://schemas.openxmlformats.org/officeDocument/2006/relationships/hyperlink" Target="http://www.wjem.org/upload/admin/201402/4443a2a471d814a13d6d8aa89a3ae19c.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5147-8917-4F97-986C-EF42AAD3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2912</Words>
  <Characters>16600</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MCE</Company>
  <LinksUpToDate>false</LinksUpToDate>
  <CharactersWithSpaces>19474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Vasily Velkov</cp:lastModifiedBy>
  <cp:revision>2</cp:revision>
  <cp:lastPrinted>2014-06-26T06:30:00Z</cp:lastPrinted>
  <dcterms:created xsi:type="dcterms:W3CDTF">2015-01-28T06:45:00Z</dcterms:created>
  <dcterms:modified xsi:type="dcterms:W3CDTF">2015-01-28T06:45:00Z</dcterms:modified>
</cp:coreProperties>
</file>