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52" w:rsidRPr="00E64C19" w:rsidRDefault="00412E52" w:rsidP="00412E52">
      <w:pPr>
        <w:rPr>
          <w:rFonts w:ascii="Book Antiqua" w:hAnsi="Book Antiqua"/>
          <w:lang w:val="en-US"/>
        </w:rPr>
      </w:pPr>
      <w:proofErr w:type="gramStart"/>
      <w:r w:rsidRPr="00E64C19">
        <w:rPr>
          <w:rFonts w:ascii="Book Antiqua" w:hAnsi="Book Antiqua"/>
          <w:lang w:val="en-US"/>
        </w:rPr>
        <w:t>ANESTHESIOLOGY 2015.</w:t>
      </w:r>
      <w:proofErr w:type="gramEnd"/>
      <w:r w:rsidRPr="00E64C19">
        <w:rPr>
          <w:rFonts w:ascii="Book Antiqua" w:hAnsi="Book Antiqua"/>
          <w:lang w:val="en-US"/>
        </w:rPr>
        <w:t xml:space="preserve">  Abstracts of America Association of Anesthesiology Conference</w:t>
      </w:r>
    </w:p>
    <w:tbl>
      <w:tblPr>
        <w:tblW w:w="0" w:type="auto"/>
        <w:tblCellSpacing w:w="0" w:type="dxa"/>
        <w:tblCellMar>
          <w:top w:w="60" w:type="dxa"/>
          <w:left w:w="60" w:type="dxa"/>
          <w:bottom w:w="60" w:type="dxa"/>
          <w:right w:w="60" w:type="dxa"/>
        </w:tblCellMar>
        <w:tblLook w:val="04A0"/>
      </w:tblPr>
      <w:tblGrid>
        <w:gridCol w:w="9475"/>
      </w:tblGrid>
      <w:tr w:rsidR="00412E52" w:rsidRPr="00E64C19" w:rsidTr="007A49A8">
        <w:trPr>
          <w:tblCellSpacing w:w="0" w:type="dxa"/>
        </w:trPr>
        <w:tc>
          <w:tcPr>
            <w:tcW w:w="0" w:type="auto"/>
            <w:vAlign w:val="center"/>
            <w:hideMark/>
          </w:tcPr>
          <w:p w:rsidR="00412E52" w:rsidRPr="00E64C19" w:rsidRDefault="00412E52" w:rsidP="00412E52">
            <w:pPr>
              <w:rPr>
                <w:rFonts w:ascii="Book Antiqua" w:eastAsia="Times New Roman" w:hAnsi="Book Antiqua" w:cs="Times New Roman"/>
                <w:sz w:val="24"/>
                <w:szCs w:val="24"/>
                <w:lang w:val="en-US" w:eastAsia="ru-RU"/>
              </w:rPr>
            </w:pPr>
            <w:r w:rsidRPr="00E64C19">
              <w:rPr>
                <w:rFonts w:ascii="Book Antiqua" w:eastAsia="Times New Roman" w:hAnsi="Book Antiqua" w:cs="Times New Roman"/>
                <w:sz w:val="24"/>
                <w:szCs w:val="24"/>
                <w:lang w:val="en-US" w:eastAsia="ru-RU"/>
              </w:rPr>
              <w:t xml:space="preserve">October 25, 2015 </w:t>
            </w:r>
          </w:p>
        </w:tc>
      </w:tr>
      <w:tr w:rsidR="00412E52" w:rsidRPr="00412E52" w:rsidTr="00412E52">
        <w:trPr>
          <w:tblCellSpacing w:w="0" w:type="dxa"/>
        </w:trPr>
        <w:tc>
          <w:tcPr>
            <w:tcW w:w="0" w:type="auto"/>
            <w:vAlign w:val="center"/>
            <w:hideMark/>
          </w:tcPr>
          <w:p w:rsidR="00412E52" w:rsidRPr="00412E52" w:rsidRDefault="00412E52" w:rsidP="00412E52">
            <w:pPr>
              <w:jc w:val="both"/>
              <w:rPr>
                <w:rFonts w:ascii="Book Antiqua" w:eastAsia="Times New Roman" w:hAnsi="Book Antiqua" w:cs="Times New Roman"/>
                <w:b/>
                <w:sz w:val="24"/>
                <w:szCs w:val="24"/>
                <w:lang w:val="en-US" w:eastAsia="ru-RU"/>
              </w:rPr>
            </w:pPr>
            <w:r w:rsidRPr="00412E52">
              <w:rPr>
                <w:rFonts w:ascii="Book Antiqua" w:eastAsia="Times New Roman" w:hAnsi="Book Antiqua" w:cs="Times New Roman"/>
                <w:b/>
                <w:bCs/>
                <w:sz w:val="24"/>
                <w:szCs w:val="24"/>
                <w:lang w:val="en-US" w:eastAsia="ru-RU"/>
              </w:rPr>
              <w:t>A2089</w:t>
            </w:r>
            <w:r w:rsidRPr="00412E52">
              <w:rPr>
                <w:rFonts w:ascii="Book Antiqua" w:eastAsia="Times New Roman" w:hAnsi="Book Antiqua" w:cs="Times New Roman"/>
                <w:sz w:val="24"/>
                <w:szCs w:val="24"/>
                <w:lang w:val="en-US" w:eastAsia="ru-RU"/>
              </w:rPr>
              <w:t xml:space="preserve"> </w:t>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b/>
                <w:sz w:val="24"/>
                <w:szCs w:val="24"/>
                <w:lang w:val="en-US" w:eastAsia="ru-RU"/>
              </w:rPr>
              <w:t xml:space="preserve">Validation of the New Biomarker </w:t>
            </w:r>
            <w:proofErr w:type="spellStart"/>
            <w:r w:rsidRPr="00412E52">
              <w:rPr>
                <w:rFonts w:ascii="Book Antiqua" w:eastAsia="Times New Roman" w:hAnsi="Book Antiqua" w:cs="Times New Roman"/>
                <w:b/>
                <w:sz w:val="24"/>
                <w:szCs w:val="24"/>
                <w:lang w:val="en-US" w:eastAsia="ru-RU"/>
              </w:rPr>
              <w:t>Presepsin</w:t>
            </w:r>
            <w:proofErr w:type="spellEnd"/>
            <w:r w:rsidRPr="00412E52">
              <w:rPr>
                <w:rFonts w:ascii="Book Antiqua" w:eastAsia="Times New Roman" w:hAnsi="Book Antiqua" w:cs="Times New Roman"/>
                <w:b/>
                <w:sz w:val="24"/>
                <w:szCs w:val="24"/>
                <w:lang w:val="en-US" w:eastAsia="ru-RU"/>
              </w:rPr>
              <w:t xml:space="preserve"> for Diagnosis of Sepsis</w:t>
            </w:r>
          </w:p>
        </w:tc>
      </w:tr>
      <w:tr w:rsidR="00412E52" w:rsidRPr="00412E52" w:rsidTr="00412E52">
        <w:trPr>
          <w:tblCellSpacing w:w="0" w:type="dxa"/>
        </w:trPr>
        <w:tc>
          <w:tcPr>
            <w:tcW w:w="0" w:type="auto"/>
            <w:vAlign w:val="center"/>
            <w:hideMark/>
          </w:tcPr>
          <w:p w:rsidR="00412E52" w:rsidRDefault="00412E52" w:rsidP="00412E52">
            <w:pPr>
              <w:jc w:val="both"/>
              <w:rPr>
                <w:rFonts w:ascii="Book Antiqua" w:eastAsia="Times New Roman" w:hAnsi="Book Antiqua" w:cs="Times New Roman"/>
                <w:sz w:val="24"/>
                <w:szCs w:val="24"/>
                <w:lang w:val="en-US" w:eastAsia="ru-RU"/>
              </w:rPr>
            </w:pPr>
            <w:proofErr w:type="spellStart"/>
            <w:r w:rsidRPr="00412E52">
              <w:rPr>
                <w:rFonts w:ascii="Book Antiqua" w:eastAsia="Times New Roman" w:hAnsi="Book Antiqua" w:cs="Times New Roman"/>
                <w:sz w:val="24"/>
                <w:szCs w:val="24"/>
                <w:lang w:val="en-US" w:eastAsia="ru-RU"/>
              </w:rPr>
              <w:t>Ryu</w:t>
            </w:r>
            <w:proofErr w:type="spellEnd"/>
            <w:r w:rsidRPr="00412E52">
              <w:rPr>
                <w:rFonts w:ascii="Book Antiqua" w:eastAsia="Times New Roman" w:hAnsi="Book Antiqua" w:cs="Times New Roman"/>
                <w:sz w:val="24"/>
                <w:szCs w:val="24"/>
                <w:lang w:val="en-US" w:eastAsia="ru-RU"/>
              </w:rPr>
              <w:t xml:space="preserve"> </w:t>
            </w:r>
            <w:proofErr w:type="spellStart"/>
            <w:r w:rsidRPr="00412E52">
              <w:rPr>
                <w:rFonts w:ascii="Book Antiqua" w:eastAsia="Times New Roman" w:hAnsi="Book Antiqua" w:cs="Times New Roman"/>
                <w:sz w:val="24"/>
                <w:szCs w:val="24"/>
                <w:lang w:val="en-US" w:eastAsia="ru-RU"/>
              </w:rPr>
              <w:t>Azumaguchi</w:t>
            </w:r>
            <w:proofErr w:type="spellEnd"/>
            <w:r w:rsidRPr="00412E52">
              <w:rPr>
                <w:rFonts w:ascii="Book Antiqua" w:eastAsia="Times New Roman" w:hAnsi="Book Antiqua" w:cs="Times New Roman"/>
                <w:sz w:val="24"/>
                <w:szCs w:val="24"/>
                <w:lang w:val="en-US" w:eastAsia="ru-RU"/>
              </w:rPr>
              <w:t xml:space="preserve">, M.D., </w:t>
            </w:r>
            <w:proofErr w:type="spellStart"/>
            <w:r w:rsidRPr="00412E52">
              <w:rPr>
                <w:rFonts w:ascii="Book Antiqua" w:eastAsia="Times New Roman" w:hAnsi="Book Antiqua" w:cs="Times New Roman"/>
                <w:sz w:val="24"/>
                <w:szCs w:val="24"/>
                <w:lang w:val="en-US" w:eastAsia="ru-RU"/>
              </w:rPr>
              <w:t>Shota</w:t>
            </w:r>
            <w:proofErr w:type="spellEnd"/>
            <w:r w:rsidRPr="00412E52">
              <w:rPr>
                <w:rFonts w:ascii="Book Antiqua" w:eastAsia="MS Mincho" w:hAnsi="MS Mincho" w:cs="MS Mincho"/>
                <w:sz w:val="24"/>
                <w:szCs w:val="24"/>
                <w:lang w:eastAsia="ru-RU"/>
              </w:rPr>
              <w:t xml:space="preserve">　</w:t>
            </w:r>
            <w:r w:rsidRPr="00412E52">
              <w:rPr>
                <w:rFonts w:ascii="Book Antiqua" w:eastAsia="Times New Roman" w:hAnsi="Book Antiqua" w:cs="Times New Roman"/>
                <w:sz w:val="24"/>
                <w:szCs w:val="24"/>
                <w:lang w:val="en-US" w:eastAsia="ru-RU"/>
              </w:rPr>
              <w:t xml:space="preserve"> Satoh, M.D., </w:t>
            </w:r>
            <w:proofErr w:type="spellStart"/>
            <w:r w:rsidRPr="00412E52">
              <w:rPr>
                <w:rFonts w:ascii="Book Antiqua" w:eastAsia="Times New Roman" w:hAnsi="Book Antiqua" w:cs="Times New Roman"/>
                <w:sz w:val="24"/>
                <w:szCs w:val="24"/>
                <w:lang w:val="en-US" w:eastAsia="ru-RU"/>
              </w:rPr>
              <w:t>Natsumi</w:t>
            </w:r>
            <w:proofErr w:type="spellEnd"/>
            <w:r w:rsidRPr="00412E52">
              <w:rPr>
                <w:rFonts w:ascii="Book Antiqua" w:eastAsia="Times New Roman" w:hAnsi="Book Antiqua" w:cs="Times New Roman"/>
                <w:sz w:val="24"/>
                <w:szCs w:val="24"/>
                <w:lang w:val="en-US" w:eastAsia="ru-RU"/>
              </w:rPr>
              <w:t xml:space="preserve"> </w:t>
            </w:r>
            <w:proofErr w:type="spellStart"/>
            <w:r w:rsidRPr="00412E52">
              <w:rPr>
                <w:rFonts w:ascii="Book Antiqua" w:eastAsia="Times New Roman" w:hAnsi="Book Antiqua" w:cs="Times New Roman"/>
                <w:sz w:val="24"/>
                <w:szCs w:val="24"/>
                <w:lang w:val="en-US" w:eastAsia="ru-RU"/>
              </w:rPr>
              <w:t>Kii</w:t>
            </w:r>
            <w:proofErr w:type="spellEnd"/>
            <w:r w:rsidRPr="00412E52">
              <w:rPr>
                <w:rFonts w:ascii="Book Antiqua" w:eastAsia="Times New Roman" w:hAnsi="Book Antiqua" w:cs="Times New Roman"/>
                <w:sz w:val="24"/>
                <w:szCs w:val="24"/>
                <w:lang w:val="en-US" w:eastAsia="ru-RU"/>
              </w:rPr>
              <w:t xml:space="preserve">, M.D., </w:t>
            </w:r>
            <w:proofErr w:type="spellStart"/>
            <w:r w:rsidRPr="00412E52">
              <w:rPr>
                <w:rFonts w:ascii="Book Antiqua" w:eastAsia="Times New Roman" w:hAnsi="Book Antiqua" w:cs="Times New Roman"/>
                <w:sz w:val="24"/>
                <w:szCs w:val="24"/>
                <w:lang w:val="en-US" w:eastAsia="ru-RU"/>
              </w:rPr>
              <w:t>Hiroomi</w:t>
            </w:r>
            <w:proofErr w:type="spellEnd"/>
            <w:r w:rsidRPr="00412E52">
              <w:rPr>
                <w:rFonts w:ascii="Book Antiqua" w:eastAsia="Times New Roman" w:hAnsi="Book Antiqua" w:cs="Times New Roman"/>
                <w:sz w:val="24"/>
                <w:szCs w:val="24"/>
                <w:lang w:val="en-US" w:eastAsia="ru-RU"/>
              </w:rPr>
              <w:t xml:space="preserve"> </w:t>
            </w:r>
            <w:proofErr w:type="spellStart"/>
            <w:r w:rsidRPr="00412E52">
              <w:rPr>
                <w:rFonts w:ascii="Book Antiqua" w:eastAsia="Times New Roman" w:hAnsi="Book Antiqua" w:cs="Times New Roman"/>
                <w:sz w:val="24"/>
                <w:szCs w:val="24"/>
                <w:lang w:val="en-US" w:eastAsia="ru-RU"/>
              </w:rPr>
              <w:t>Tatsumi</w:t>
            </w:r>
            <w:proofErr w:type="spellEnd"/>
            <w:r w:rsidRPr="00412E52">
              <w:rPr>
                <w:rFonts w:ascii="Book Antiqua" w:eastAsia="Times New Roman" w:hAnsi="Book Antiqua" w:cs="Times New Roman"/>
                <w:sz w:val="24"/>
                <w:szCs w:val="24"/>
                <w:lang w:val="en-US" w:eastAsia="ru-RU"/>
              </w:rPr>
              <w:t xml:space="preserve">, </w:t>
            </w:r>
            <w:proofErr w:type="spellStart"/>
            <w:r w:rsidRPr="00412E52">
              <w:rPr>
                <w:rFonts w:ascii="Book Antiqua" w:eastAsia="Times New Roman" w:hAnsi="Book Antiqua" w:cs="Times New Roman"/>
                <w:sz w:val="24"/>
                <w:szCs w:val="24"/>
                <w:lang w:val="en-US" w:eastAsia="ru-RU"/>
              </w:rPr>
              <w:t>M.D.,Ph.D</w:t>
            </w:r>
            <w:proofErr w:type="spellEnd"/>
            <w:r w:rsidRPr="00412E52">
              <w:rPr>
                <w:rFonts w:ascii="Book Antiqua" w:eastAsia="Times New Roman" w:hAnsi="Book Antiqua" w:cs="Times New Roman"/>
                <w:sz w:val="24"/>
                <w:szCs w:val="24"/>
                <w:lang w:val="en-US" w:eastAsia="ru-RU"/>
              </w:rPr>
              <w:t xml:space="preserve">., </w:t>
            </w:r>
            <w:proofErr w:type="spellStart"/>
            <w:r w:rsidRPr="00412E52">
              <w:rPr>
                <w:rFonts w:ascii="Book Antiqua" w:eastAsia="Times New Roman" w:hAnsi="Book Antiqua" w:cs="Times New Roman"/>
                <w:sz w:val="24"/>
                <w:szCs w:val="24"/>
                <w:lang w:val="en-US" w:eastAsia="ru-RU"/>
              </w:rPr>
              <w:t>Yoshiki</w:t>
            </w:r>
            <w:proofErr w:type="spellEnd"/>
            <w:r w:rsidRPr="00412E52">
              <w:rPr>
                <w:rFonts w:ascii="Book Antiqua" w:eastAsia="Times New Roman" w:hAnsi="Book Antiqua" w:cs="Times New Roman"/>
                <w:sz w:val="24"/>
                <w:szCs w:val="24"/>
                <w:lang w:val="en-US" w:eastAsia="ru-RU"/>
              </w:rPr>
              <w:t xml:space="preserve"> Masuda, </w:t>
            </w:r>
            <w:proofErr w:type="spellStart"/>
            <w:r w:rsidRPr="00412E52">
              <w:rPr>
                <w:rFonts w:ascii="Book Antiqua" w:eastAsia="Times New Roman" w:hAnsi="Book Antiqua" w:cs="Times New Roman"/>
                <w:sz w:val="24"/>
                <w:szCs w:val="24"/>
                <w:lang w:val="en-US" w:eastAsia="ru-RU"/>
              </w:rPr>
              <w:t>M.D.,Ph.D</w:t>
            </w:r>
            <w:proofErr w:type="spellEnd"/>
            <w:r w:rsidRPr="00412E52">
              <w:rPr>
                <w:rFonts w:ascii="Book Antiqua" w:eastAsia="Times New Roman" w:hAnsi="Book Antiqua" w:cs="Times New Roman"/>
                <w:sz w:val="24"/>
                <w:szCs w:val="24"/>
                <w:lang w:val="en-US" w:eastAsia="ru-RU"/>
              </w:rPr>
              <w:t xml:space="preserve">., Michiaki </w:t>
            </w:r>
            <w:proofErr w:type="spellStart"/>
            <w:r w:rsidRPr="00412E52">
              <w:rPr>
                <w:rFonts w:ascii="Book Antiqua" w:eastAsia="Times New Roman" w:hAnsi="Book Antiqua" w:cs="Times New Roman"/>
                <w:sz w:val="24"/>
                <w:szCs w:val="24"/>
                <w:lang w:val="en-US" w:eastAsia="ru-RU"/>
              </w:rPr>
              <w:t>Yamakage</w:t>
            </w:r>
            <w:proofErr w:type="spellEnd"/>
            <w:r w:rsidRPr="00412E52">
              <w:rPr>
                <w:rFonts w:ascii="Book Antiqua" w:eastAsia="Times New Roman" w:hAnsi="Book Antiqua" w:cs="Times New Roman"/>
                <w:sz w:val="24"/>
                <w:szCs w:val="24"/>
                <w:lang w:val="en-US" w:eastAsia="ru-RU"/>
              </w:rPr>
              <w:t xml:space="preserve">, </w:t>
            </w:r>
            <w:proofErr w:type="spellStart"/>
            <w:r w:rsidRPr="00412E52">
              <w:rPr>
                <w:rFonts w:ascii="Book Antiqua" w:eastAsia="Times New Roman" w:hAnsi="Book Antiqua" w:cs="Times New Roman"/>
                <w:sz w:val="24"/>
                <w:szCs w:val="24"/>
                <w:lang w:val="en-US" w:eastAsia="ru-RU"/>
              </w:rPr>
              <w:t>M.D.,Ph.D</w:t>
            </w:r>
            <w:proofErr w:type="spellEnd"/>
            <w:r w:rsidRPr="00412E52">
              <w:rPr>
                <w:rFonts w:ascii="Book Antiqua" w:eastAsia="Times New Roman" w:hAnsi="Book Antiqua" w:cs="Times New Roman"/>
                <w:sz w:val="24"/>
                <w:szCs w:val="24"/>
                <w:lang w:val="en-US" w:eastAsia="ru-RU"/>
              </w:rPr>
              <w:t>.</w:t>
            </w:r>
            <w:r w:rsidRPr="00412E52">
              <w:rPr>
                <w:rFonts w:ascii="Book Antiqua" w:eastAsia="Times New Roman" w:hAnsi="Book Antiqua" w:cs="Times New Roman"/>
                <w:sz w:val="24"/>
                <w:szCs w:val="24"/>
                <w:lang w:val="en-US" w:eastAsia="ru-RU"/>
              </w:rPr>
              <w:br/>
              <w:t>Sapporo Medical University, Sapporo, Japan</w:t>
            </w:r>
          </w:p>
          <w:p w:rsidR="00412E52" w:rsidRDefault="00412E52" w:rsidP="00412E52">
            <w:pPr>
              <w:jc w:val="both"/>
              <w:rPr>
                <w:rFonts w:ascii="Book Antiqua" w:eastAsia="Times New Roman" w:hAnsi="Book Antiqua" w:cs="Times New Roman"/>
                <w:sz w:val="24"/>
                <w:szCs w:val="24"/>
                <w:lang w:val="en-US" w:eastAsia="ru-RU"/>
              </w:rPr>
            </w:pPr>
          </w:p>
          <w:p w:rsidR="00412E52" w:rsidRPr="00412E52" w:rsidRDefault="00412E52" w:rsidP="00412E52">
            <w:pPr>
              <w:jc w:val="both"/>
              <w:rPr>
                <w:rFonts w:ascii="Book Antiqua" w:eastAsia="Times New Roman" w:hAnsi="Book Antiqua" w:cs="Times New Roman"/>
                <w:sz w:val="24"/>
                <w:szCs w:val="24"/>
                <w:lang w:val="en-US" w:eastAsia="ru-RU"/>
              </w:rPr>
            </w:pPr>
          </w:p>
        </w:tc>
      </w:tr>
      <w:tr w:rsidR="00412E52" w:rsidRPr="00412E52" w:rsidTr="00412E52">
        <w:trPr>
          <w:tblCellSpacing w:w="0" w:type="dxa"/>
        </w:trPr>
        <w:tc>
          <w:tcPr>
            <w:tcW w:w="0" w:type="auto"/>
            <w:vAlign w:val="center"/>
            <w:hideMark/>
          </w:tcPr>
          <w:p w:rsidR="00412E52" w:rsidRPr="00412E52" w:rsidRDefault="00412E52" w:rsidP="00412E52">
            <w:pPr>
              <w:jc w:val="both"/>
              <w:rPr>
                <w:rFonts w:ascii="Book Antiqua" w:eastAsia="Times New Roman" w:hAnsi="Book Antiqua" w:cs="Times New Roman"/>
                <w:sz w:val="24"/>
                <w:szCs w:val="24"/>
                <w:lang w:val="en-US" w:eastAsia="ru-RU"/>
              </w:rPr>
            </w:pPr>
          </w:p>
        </w:tc>
      </w:tr>
      <w:tr w:rsidR="00412E52" w:rsidRPr="00412E52" w:rsidTr="00412E52">
        <w:trPr>
          <w:tblCellSpacing w:w="0" w:type="dxa"/>
        </w:trPr>
        <w:tc>
          <w:tcPr>
            <w:tcW w:w="0" w:type="auto"/>
            <w:vAlign w:val="center"/>
            <w:hideMark/>
          </w:tcPr>
          <w:p w:rsidR="00412E52" w:rsidRDefault="00412E52" w:rsidP="00412E52">
            <w:pPr>
              <w:jc w:val="both"/>
              <w:rPr>
                <w:rFonts w:ascii="Book Antiqua" w:eastAsia="Times New Roman" w:hAnsi="Book Antiqua" w:cs="Times New Roman"/>
                <w:sz w:val="24"/>
                <w:szCs w:val="24"/>
                <w:lang w:val="en-US" w:eastAsia="ru-RU"/>
              </w:rPr>
            </w:pPr>
            <w:r w:rsidRPr="00412E52">
              <w:rPr>
                <w:rFonts w:ascii="Book Antiqua" w:eastAsia="Times New Roman" w:hAnsi="Book Antiqua" w:cs="Times New Roman"/>
                <w:sz w:val="24"/>
                <w:szCs w:val="24"/>
                <w:lang w:val="en-US" w:eastAsia="ru-RU"/>
              </w:rPr>
              <w:t>INTRODUCTION</w:t>
            </w:r>
            <w:proofErr w:type="gramStart"/>
            <w:r w:rsidRPr="00412E52">
              <w:rPr>
                <w:rFonts w:ascii="Book Antiqua" w:eastAsia="Times New Roman" w:hAnsi="Book Antiqua" w:cs="Times New Roman"/>
                <w:sz w:val="24"/>
                <w:szCs w:val="24"/>
                <w:lang w:val="en-US" w:eastAsia="ru-RU"/>
              </w:rPr>
              <w:t>:</w:t>
            </w:r>
            <w:proofErr w:type="gramEnd"/>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sz w:val="24"/>
                <w:szCs w:val="24"/>
                <w:lang w:val="en-US" w:eastAsia="ru-RU"/>
              </w:rPr>
              <w:br/>
              <w:t xml:space="preserve">There are various adjunctive biomarkers for diagnosis of infection. These circulating biomarkers are useful not only for diagnosis of sepsis but also as a guide for an antimicrobial strategy in sepsis patients.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is a soluble N-terminal fragment protein of CD14, which is released from activated </w:t>
            </w:r>
            <w:proofErr w:type="spellStart"/>
            <w:r w:rsidRPr="00412E52">
              <w:rPr>
                <w:rFonts w:ascii="Book Antiqua" w:eastAsia="Times New Roman" w:hAnsi="Book Antiqua" w:cs="Times New Roman"/>
                <w:sz w:val="24"/>
                <w:szCs w:val="24"/>
                <w:lang w:val="en-US" w:eastAsia="ru-RU"/>
              </w:rPr>
              <w:t>phagocytic</w:t>
            </w:r>
            <w:proofErr w:type="spellEnd"/>
            <w:r w:rsidRPr="00412E52">
              <w:rPr>
                <w:rFonts w:ascii="Book Antiqua" w:eastAsia="Times New Roman" w:hAnsi="Book Antiqua" w:cs="Times New Roman"/>
                <w:sz w:val="24"/>
                <w:szCs w:val="24"/>
                <w:lang w:val="en-US" w:eastAsia="ru-RU"/>
              </w:rPr>
              <w:t xml:space="preserve"> cells. Several studies have demonstrated the usefulness of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for diagnosis of infection. However, precise evaluation of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has not yet been done. We conducted this study to clarify the validity of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for diagnosis of infection and for evaluation of the severity of sepsis.</w:t>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sz w:val="24"/>
                <w:szCs w:val="24"/>
                <w:lang w:val="en-US" w:eastAsia="ru-RU"/>
              </w:rPr>
              <w:br/>
              <w:t>METHODS</w:t>
            </w:r>
            <w:proofErr w:type="gramStart"/>
            <w:r w:rsidRPr="00412E52">
              <w:rPr>
                <w:rFonts w:ascii="Book Antiqua" w:eastAsia="Times New Roman" w:hAnsi="Book Antiqua" w:cs="Times New Roman"/>
                <w:sz w:val="24"/>
                <w:szCs w:val="24"/>
                <w:lang w:val="en-US" w:eastAsia="ru-RU"/>
              </w:rPr>
              <w:t>:</w:t>
            </w:r>
            <w:proofErr w:type="gramEnd"/>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sz w:val="24"/>
                <w:szCs w:val="24"/>
                <w:lang w:val="en-US" w:eastAsia="ru-RU"/>
              </w:rPr>
              <w:br/>
              <w:t xml:space="preserve">Sixty patients who were admitted to our ICU during May 2014 to 2015 were enrolled in this retrospective observational study. Data for patients’ characteristics, including age, gender, body weight, underlying diseases, APACHE II score and SOFA score, were collected from hospital records. Infectious biomarkers,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CRP and</w:t>
            </w:r>
            <w:r>
              <w:rPr>
                <w:rFonts w:ascii="Book Antiqua" w:eastAsia="Times New Roman" w:hAnsi="Book Antiqua" w:cs="Times New Roman"/>
                <w:sz w:val="24"/>
                <w:szCs w:val="24"/>
                <w:lang w:val="en-US" w:eastAsia="ru-RU"/>
              </w:rPr>
              <w:t>.</w:t>
            </w:r>
          </w:p>
          <w:p w:rsidR="00412E52" w:rsidRDefault="00412E52" w:rsidP="00412E52">
            <w:pPr>
              <w:jc w:val="both"/>
              <w:rPr>
                <w:rFonts w:ascii="Book Antiqua" w:eastAsia="Times New Roman" w:hAnsi="Book Antiqua" w:cs="Times New Roman"/>
                <w:b/>
                <w:sz w:val="24"/>
                <w:szCs w:val="24"/>
                <w:lang w:val="en-US" w:eastAsia="ru-RU"/>
              </w:rPr>
            </w:pP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b/>
                <w:sz w:val="24"/>
                <w:szCs w:val="24"/>
                <w:lang w:val="en-US" w:eastAsia="ru-RU"/>
              </w:rPr>
              <w:t xml:space="preserve">1. </w:t>
            </w:r>
            <w:proofErr w:type="spellStart"/>
            <w:r w:rsidRPr="00412E52">
              <w:rPr>
                <w:rFonts w:ascii="Book Antiqua" w:eastAsia="Times New Roman" w:hAnsi="Book Antiqua" w:cs="Times New Roman"/>
                <w:b/>
                <w:sz w:val="24"/>
                <w:szCs w:val="24"/>
                <w:lang w:val="en-US" w:eastAsia="ru-RU"/>
              </w:rPr>
              <w:t>Presepsin</w:t>
            </w:r>
            <w:proofErr w:type="spellEnd"/>
            <w:r w:rsidRPr="00412E52">
              <w:rPr>
                <w:rFonts w:ascii="Book Antiqua" w:eastAsia="Times New Roman" w:hAnsi="Book Antiqua" w:cs="Times New Roman"/>
                <w:b/>
                <w:sz w:val="24"/>
                <w:szCs w:val="24"/>
                <w:lang w:val="en-US" w:eastAsia="ru-RU"/>
              </w:rPr>
              <w:t xml:space="preserve"> levels in patients with various diseases</w:t>
            </w:r>
          </w:p>
          <w:p w:rsidR="00412E52" w:rsidRDefault="00412E52" w:rsidP="00412E52">
            <w:pPr>
              <w:jc w:val="both"/>
              <w:rPr>
                <w:rFonts w:ascii="Book Antiqua" w:eastAsia="Times New Roman" w:hAnsi="Book Antiqua" w:cs="Times New Roman"/>
                <w:sz w:val="24"/>
                <w:szCs w:val="24"/>
                <w:lang w:val="en-US" w:eastAsia="ru-RU"/>
              </w:rPr>
            </w:pPr>
            <w:r w:rsidRPr="00412E52">
              <w:rPr>
                <w:rFonts w:ascii="Book Antiqua" w:eastAsia="Times New Roman" w:hAnsi="Book Antiqua" w:cs="Times New Roman"/>
                <w:sz w:val="24"/>
                <w:szCs w:val="24"/>
                <w:lang w:val="en-US" w:eastAsia="ru-RU"/>
              </w:rPr>
              <w:br/>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levels in patients with renal failure, acute liver failure (ALF), interstitial pneumonia (IP), sepsis, and in postoperative patients were compared.</w:t>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b/>
                <w:sz w:val="24"/>
                <w:szCs w:val="24"/>
                <w:lang w:val="en-US" w:eastAsia="ru-RU"/>
              </w:rPr>
              <w:t xml:space="preserve">2. Relationships of </w:t>
            </w:r>
            <w:proofErr w:type="spellStart"/>
            <w:r w:rsidRPr="00412E52">
              <w:rPr>
                <w:rFonts w:ascii="Book Antiqua" w:eastAsia="Times New Roman" w:hAnsi="Book Antiqua" w:cs="Times New Roman"/>
                <w:b/>
                <w:sz w:val="24"/>
                <w:szCs w:val="24"/>
                <w:lang w:val="en-US" w:eastAsia="ru-RU"/>
              </w:rPr>
              <w:t>presepsin</w:t>
            </w:r>
            <w:proofErr w:type="spellEnd"/>
            <w:r w:rsidRPr="00412E52">
              <w:rPr>
                <w:rFonts w:ascii="Book Antiqua" w:eastAsia="Times New Roman" w:hAnsi="Book Antiqua" w:cs="Times New Roman"/>
                <w:b/>
                <w:sz w:val="24"/>
                <w:szCs w:val="24"/>
                <w:lang w:val="en-US" w:eastAsia="ru-RU"/>
              </w:rPr>
              <w:t xml:space="preserve"> level with infection diagnosis and severity of sepsis.</w:t>
            </w:r>
            <w:r w:rsidRPr="00412E52">
              <w:rPr>
                <w:rFonts w:ascii="Book Antiqua" w:eastAsia="Times New Roman" w:hAnsi="Book Antiqua" w:cs="Times New Roman"/>
                <w:b/>
                <w:sz w:val="24"/>
                <w:szCs w:val="24"/>
                <w:lang w:val="en-US" w:eastAsia="ru-RU"/>
              </w:rPr>
              <w:br/>
            </w:r>
            <w:r w:rsidRPr="00412E52">
              <w:rPr>
                <w:rFonts w:ascii="Book Antiqua" w:eastAsia="Times New Roman" w:hAnsi="Book Antiqua" w:cs="Times New Roman"/>
                <w:b/>
                <w:sz w:val="24"/>
                <w:szCs w:val="24"/>
                <w:lang w:val="en-US" w:eastAsia="ru-RU"/>
              </w:rPr>
              <w:br/>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levels in </w:t>
            </w:r>
            <w:proofErr w:type="spellStart"/>
            <w:r w:rsidRPr="00412E52">
              <w:rPr>
                <w:rFonts w:ascii="Book Antiqua" w:eastAsia="Times New Roman" w:hAnsi="Book Antiqua" w:cs="Times New Roman"/>
                <w:sz w:val="24"/>
                <w:szCs w:val="24"/>
                <w:lang w:val="en-US" w:eastAsia="ru-RU"/>
              </w:rPr>
              <w:t>patiens</w:t>
            </w:r>
            <w:proofErr w:type="spellEnd"/>
            <w:r w:rsidRPr="00412E52">
              <w:rPr>
                <w:rFonts w:ascii="Book Antiqua" w:eastAsia="Times New Roman" w:hAnsi="Book Antiqua" w:cs="Times New Roman"/>
                <w:sz w:val="24"/>
                <w:szCs w:val="24"/>
                <w:lang w:val="en-US" w:eastAsia="ru-RU"/>
              </w:rPr>
              <w:t xml:space="preserve"> without infection or systemic inflammatory response syndrome (SIRS), patients with SIRS but without infection, patients with infection but without SIRS, and patients with infectious SIRS (septic shock/severe sepsis) were compared. Cut-off values of infectious biomarkers were determined by using the area under the curve (AUC) of the receiver operating characteristic curve (ROC). Cut-off values of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levels in sepsis were determined using AUC of ROC.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levels in sepsis patients were compared with APACHE II score and SOFA score.</w:t>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b/>
                <w:sz w:val="24"/>
                <w:szCs w:val="24"/>
                <w:lang w:val="en-US" w:eastAsia="ru-RU"/>
              </w:rPr>
              <w:t xml:space="preserve">3. Relationship between estimated </w:t>
            </w:r>
            <w:proofErr w:type="spellStart"/>
            <w:r w:rsidRPr="00412E52">
              <w:rPr>
                <w:rFonts w:ascii="Book Antiqua" w:eastAsia="Times New Roman" w:hAnsi="Book Antiqua" w:cs="Times New Roman"/>
                <w:b/>
                <w:sz w:val="24"/>
                <w:szCs w:val="24"/>
                <w:lang w:val="en-US" w:eastAsia="ru-RU"/>
              </w:rPr>
              <w:t>glomerular</w:t>
            </w:r>
            <w:proofErr w:type="spellEnd"/>
            <w:r w:rsidRPr="00412E52">
              <w:rPr>
                <w:rFonts w:ascii="Book Antiqua" w:eastAsia="Times New Roman" w:hAnsi="Book Antiqua" w:cs="Times New Roman"/>
                <w:b/>
                <w:sz w:val="24"/>
                <w:szCs w:val="24"/>
                <w:lang w:val="en-US" w:eastAsia="ru-RU"/>
              </w:rPr>
              <w:t xml:space="preserve"> filtration rate (</w:t>
            </w:r>
            <w:proofErr w:type="spellStart"/>
            <w:r w:rsidRPr="00412E52">
              <w:rPr>
                <w:rFonts w:ascii="Book Antiqua" w:eastAsia="Times New Roman" w:hAnsi="Book Antiqua" w:cs="Times New Roman"/>
                <w:b/>
                <w:sz w:val="24"/>
                <w:szCs w:val="24"/>
                <w:lang w:val="en-US" w:eastAsia="ru-RU"/>
              </w:rPr>
              <w:t>eGFR</w:t>
            </w:r>
            <w:proofErr w:type="spellEnd"/>
            <w:r w:rsidRPr="00412E52">
              <w:rPr>
                <w:rFonts w:ascii="Book Antiqua" w:eastAsia="Times New Roman" w:hAnsi="Book Antiqua" w:cs="Times New Roman"/>
                <w:b/>
                <w:sz w:val="24"/>
                <w:szCs w:val="24"/>
                <w:lang w:val="en-US" w:eastAsia="ru-RU"/>
              </w:rPr>
              <w:t xml:space="preserve">) and </w:t>
            </w:r>
            <w:proofErr w:type="spellStart"/>
            <w:r w:rsidRPr="00412E52">
              <w:rPr>
                <w:rFonts w:ascii="Book Antiqua" w:eastAsia="Times New Roman" w:hAnsi="Book Antiqua" w:cs="Times New Roman"/>
                <w:b/>
                <w:sz w:val="24"/>
                <w:szCs w:val="24"/>
                <w:lang w:val="en-US" w:eastAsia="ru-RU"/>
              </w:rPr>
              <w:t>presepsin</w:t>
            </w:r>
            <w:proofErr w:type="spellEnd"/>
            <w:r w:rsidRPr="00412E52">
              <w:rPr>
                <w:rFonts w:ascii="Book Antiqua" w:eastAsia="Times New Roman" w:hAnsi="Book Antiqua" w:cs="Times New Roman"/>
                <w:b/>
                <w:sz w:val="24"/>
                <w:szCs w:val="24"/>
                <w:lang w:val="en-US" w:eastAsia="ru-RU"/>
              </w:rPr>
              <w:t xml:space="preserve"> level in patients with chronic kidney disease (CKD) and patients with acute kidney </w:t>
            </w:r>
            <w:proofErr w:type="spellStart"/>
            <w:proofErr w:type="gramStart"/>
            <w:r w:rsidRPr="00412E52">
              <w:rPr>
                <w:rFonts w:ascii="Book Antiqua" w:eastAsia="Times New Roman" w:hAnsi="Book Antiqua" w:cs="Times New Roman"/>
                <w:b/>
                <w:sz w:val="24"/>
                <w:szCs w:val="24"/>
                <w:lang w:val="en-US" w:eastAsia="ru-RU"/>
              </w:rPr>
              <w:t>injuary</w:t>
            </w:r>
            <w:proofErr w:type="spellEnd"/>
            <w:r w:rsidRPr="00412E52">
              <w:rPr>
                <w:rFonts w:ascii="Book Antiqua" w:eastAsia="Times New Roman" w:hAnsi="Book Antiqua" w:cs="Times New Roman"/>
                <w:b/>
                <w:sz w:val="24"/>
                <w:szCs w:val="24"/>
                <w:lang w:val="en-US" w:eastAsia="ru-RU"/>
              </w:rPr>
              <w:t>(</w:t>
            </w:r>
            <w:proofErr w:type="gramEnd"/>
            <w:r w:rsidRPr="00412E52">
              <w:rPr>
                <w:rFonts w:ascii="Book Antiqua" w:eastAsia="Times New Roman" w:hAnsi="Book Antiqua" w:cs="Times New Roman"/>
                <w:b/>
                <w:sz w:val="24"/>
                <w:szCs w:val="24"/>
                <w:lang w:val="en-US" w:eastAsia="ru-RU"/>
              </w:rPr>
              <w:t>AKI).</w:t>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sz w:val="24"/>
                <w:szCs w:val="24"/>
                <w:lang w:val="en-US" w:eastAsia="ru-RU"/>
              </w:rPr>
              <w:br/>
            </w:r>
          </w:p>
          <w:p w:rsidR="00412E52" w:rsidRPr="00412E52" w:rsidRDefault="00412E52" w:rsidP="00412E52">
            <w:pPr>
              <w:jc w:val="both"/>
              <w:rPr>
                <w:rFonts w:ascii="Book Antiqua" w:eastAsia="Times New Roman" w:hAnsi="Book Antiqua" w:cs="Times New Roman"/>
                <w:b/>
                <w:sz w:val="24"/>
                <w:szCs w:val="24"/>
                <w:lang w:val="en-US" w:eastAsia="ru-RU"/>
              </w:rPr>
            </w:pPr>
            <w:r w:rsidRPr="00412E52">
              <w:rPr>
                <w:rFonts w:ascii="Book Antiqua" w:eastAsia="Times New Roman" w:hAnsi="Book Antiqua" w:cs="Times New Roman"/>
                <w:sz w:val="24"/>
                <w:szCs w:val="24"/>
                <w:lang w:val="en-US" w:eastAsia="ru-RU"/>
              </w:rPr>
              <w:lastRenderedPageBreak/>
              <w:t>RESULTS</w:t>
            </w:r>
            <w:proofErr w:type="gramStart"/>
            <w:r w:rsidRPr="00412E52">
              <w:rPr>
                <w:rFonts w:ascii="Book Antiqua" w:eastAsia="Times New Roman" w:hAnsi="Book Antiqua" w:cs="Times New Roman"/>
                <w:sz w:val="24"/>
                <w:szCs w:val="24"/>
                <w:lang w:val="en-US" w:eastAsia="ru-RU"/>
              </w:rPr>
              <w:t>:</w:t>
            </w:r>
            <w:proofErr w:type="gramEnd"/>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b/>
                <w:sz w:val="24"/>
                <w:szCs w:val="24"/>
                <w:lang w:val="en-US" w:eastAsia="ru-RU"/>
              </w:rPr>
              <w:t xml:space="preserve">1. </w:t>
            </w:r>
            <w:proofErr w:type="spellStart"/>
            <w:r w:rsidRPr="00412E52">
              <w:rPr>
                <w:rFonts w:ascii="Book Antiqua" w:eastAsia="Times New Roman" w:hAnsi="Book Antiqua" w:cs="Times New Roman"/>
                <w:b/>
                <w:sz w:val="24"/>
                <w:szCs w:val="24"/>
                <w:lang w:val="en-US" w:eastAsia="ru-RU"/>
              </w:rPr>
              <w:t>Presepsin</w:t>
            </w:r>
            <w:proofErr w:type="spellEnd"/>
            <w:r w:rsidRPr="00412E52">
              <w:rPr>
                <w:rFonts w:ascii="Book Antiqua" w:eastAsia="Times New Roman" w:hAnsi="Book Antiqua" w:cs="Times New Roman"/>
                <w:b/>
                <w:sz w:val="24"/>
                <w:szCs w:val="24"/>
                <w:lang w:val="en-US" w:eastAsia="ru-RU"/>
              </w:rPr>
              <w:t xml:space="preserve"> levels are high in renal failure and sepsis patients.</w:t>
            </w:r>
          </w:p>
          <w:p w:rsidR="00412E52" w:rsidRDefault="00412E52" w:rsidP="00412E52">
            <w:pPr>
              <w:jc w:val="both"/>
              <w:rPr>
                <w:rFonts w:ascii="Book Antiqua" w:eastAsia="Times New Roman" w:hAnsi="Book Antiqua" w:cs="Times New Roman"/>
                <w:sz w:val="24"/>
                <w:szCs w:val="24"/>
                <w:lang w:val="en-US" w:eastAsia="ru-RU"/>
              </w:rPr>
            </w:pPr>
            <w:r w:rsidRPr="00412E52">
              <w:rPr>
                <w:rFonts w:ascii="Book Antiqua" w:eastAsia="Times New Roman" w:hAnsi="Book Antiqua" w:cs="Times New Roman"/>
                <w:sz w:val="24"/>
                <w:szCs w:val="24"/>
                <w:lang w:val="en-US" w:eastAsia="ru-RU"/>
              </w:rPr>
              <w:br/>
              <w:t xml:space="preserve">Among the various diseases,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levels were high in patients with renal failure or Sepsis.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levels were </w:t>
            </w:r>
            <w:proofErr w:type="gramStart"/>
            <w:r w:rsidRPr="00412E52">
              <w:rPr>
                <w:rFonts w:ascii="Book Antiqua" w:eastAsia="Times New Roman" w:hAnsi="Book Antiqua" w:cs="Times New Roman"/>
                <w:sz w:val="24"/>
                <w:szCs w:val="24"/>
                <w:lang w:val="en-US" w:eastAsia="ru-RU"/>
              </w:rPr>
              <w:t>less than 500 µg/ml in most of the non-infectious patients with ALF and IP and postoperative patients</w:t>
            </w:r>
            <w:proofErr w:type="gramEnd"/>
            <w:r>
              <w:rPr>
                <w:rFonts w:ascii="Book Antiqua" w:eastAsia="Times New Roman" w:hAnsi="Book Antiqua" w:cs="Times New Roman"/>
                <w:sz w:val="24"/>
                <w:szCs w:val="24"/>
                <w:lang w:val="en-US" w:eastAsia="ru-RU"/>
              </w:rPr>
              <w:t>.</w:t>
            </w:r>
          </w:p>
          <w:p w:rsidR="00412E52" w:rsidRDefault="00412E52" w:rsidP="00412E52">
            <w:pPr>
              <w:jc w:val="both"/>
              <w:rPr>
                <w:rFonts w:ascii="Book Antiqua" w:eastAsia="Times New Roman" w:hAnsi="Book Antiqua" w:cs="Times New Roman"/>
                <w:sz w:val="24"/>
                <w:szCs w:val="24"/>
                <w:lang w:val="en-US" w:eastAsia="ru-RU"/>
              </w:rPr>
            </w:pPr>
            <w:r w:rsidRPr="00412E52">
              <w:rPr>
                <w:rFonts w:ascii="Book Antiqua" w:eastAsia="Times New Roman" w:hAnsi="Book Antiqua" w:cs="Times New Roman"/>
                <w:sz w:val="24"/>
                <w:szCs w:val="24"/>
                <w:lang w:val="en-US" w:eastAsia="ru-RU"/>
              </w:rPr>
              <w:t>.</w:t>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b/>
                <w:sz w:val="24"/>
                <w:szCs w:val="24"/>
                <w:lang w:val="en-US" w:eastAsia="ru-RU"/>
              </w:rPr>
              <w:t xml:space="preserve">2. Cut-off value for diagnosis of infection is </w:t>
            </w:r>
            <w:proofErr w:type="gramStart"/>
            <w:r w:rsidRPr="00412E52">
              <w:rPr>
                <w:rFonts w:ascii="Book Antiqua" w:eastAsia="Times New Roman" w:hAnsi="Book Antiqua" w:cs="Times New Roman"/>
                <w:b/>
                <w:sz w:val="24"/>
                <w:szCs w:val="24"/>
                <w:lang w:val="en-US" w:eastAsia="ru-RU"/>
              </w:rPr>
              <w:t>803 µg/ml</w:t>
            </w:r>
            <w:proofErr w:type="gramEnd"/>
            <w:r w:rsidRPr="00412E52">
              <w:rPr>
                <w:rFonts w:ascii="Book Antiqua" w:eastAsia="Times New Roman" w:hAnsi="Book Antiqua" w:cs="Times New Roman"/>
                <w:b/>
                <w:sz w:val="24"/>
                <w:szCs w:val="24"/>
                <w:lang w:val="en-US" w:eastAsia="ru-RU"/>
              </w:rPr>
              <w:t>.</w:t>
            </w:r>
          </w:p>
          <w:p w:rsidR="00412E52" w:rsidRDefault="00412E52" w:rsidP="00412E52">
            <w:pPr>
              <w:jc w:val="both"/>
              <w:rPr>
                <w:rFonts w:ascii="Book Antiqua" w:eastAsia="Times New Roman" w:hAnsi="Book Antiqua" w:cs="Times New Roman"/>
                <w:sz w:val="24"/>
                <w:szCs w:val="24"/>
                <w:lang w:val="en-US" w:eastAsia="ru-RU"/>
              </w:rPr>
            </w:pPr>
            <w:r w:rsidRPr="00412E52">
              <w:rPr>
                <w:rFonts w:ascii="Book Antiqua" w:eastAsia="Times New Roman" w:hAnsi="Book Antiqua" w:cs="Times New Roman"/>
                <w:sz w:val="24"/>
                <w:szCs w:val="24"/>
                <w:lang w:val="en-US" w:eastAsia="ru-RU"/>
              </w:rPr>
              <w:t>.</w:t>
            </w:r>
            <w:r w:rsidRPr="00412E52">
              <w:rPr>
                <w:rFonts w:ascii="Book Antiqua" w:eastAsia="Times New Roman" w:hAnsi="Book Antiqua" w:cs="Times New Roman"/>
                <w:sz w:val="24"/>
                <w:szCs w:val="24"/>
                <w:lang w:val="en-US" w:eastAsia="ru-RU"/>
              </w:rPr>
              <w:br/>
              <w:t xml:space="preserve">Mean values of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in patients without infection or SIRS, patients without infection but with SIRS, patients with infection but without SIRS and patients with infectious SIRS were 401+/-358, 566+/-328, 1581+/-899 and 2884+/-2665, respectively. AUC values of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PCT and CRP were 0.941 (p=0.012), 0.935 (p=0.015) and 0.681 (p=0.045), respectively. Cut-off values to distinguish from infection were 803 µg/ml for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w:t>
            </w:r>
            <w:proofErr w:type="gramStart"/>
            <w:r w:rsidRPr="00412E52">
              <w:rPr>
                <w:rFonts w:ascii="Book Antiqua" w:eastAsia="Times New Roman" w:hAnsi="Book Antiqua" w:cs="Times New Roman"/>
                <w:sz w:val="24"/>
                <w:szCs w:val="24"/>
                <w:lang w:val="en-US" w:eastAsia="ru-RU"/>
              </w:rPr>
              <w:t>0.7 µg/ml for PCT and 9 mg/ml of CRP</w:t>
            </w:r>
            <w:proofErr w:type="gramEnd"/>
            <w:r>
              <w:rPr>
                <w:rFonts w:ascii="Book Antiqua" w:eastAsia="Times New Roman" w:hAnsi="Book Antiqua" w:cs="Times New Roman"/>
                <w:sz w:val="24"/>
                <w:szCs w:val="24"/>
                <w:lang w:val="en-US" w:eastAsia="ru-RU"/>
              </w:rPr>
              <w:t>.</w:t>
            </w:r>
          </w:p>
          <w:p w:rsidR="00412E52" w:rsidRDefault="00412E52" w:rsidP="00412E52">
            <w:pPr>
              <w:jc w:val="both"/>
              <w:rPr>
                <w:rFonts w:ascii="Book Antiqua" w:eastAsia="Times New Roman" w:hAnsi="Book Antiqua" w:cs="Times New Roman"/>
                <w:sz w:val="24"/>
                <w:szCs w:val="24"/>
                <w:lang w:val="en-US" w:eastAsia="ru-RU"/>
              </w:rPr>
            </w:pP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b/>
                <w:sz w:val="24"/>
                <w:szCs w:val="24"/>
                <w:lang w:val="en-US" w:eastAsia="ru-RU"/>
              </w:rPr>
              <w:t xml:space="preserve">3. </w:t>
            </w:r>
            <w:proofErr w:type="spellStart"/>
            <w:r w:rsidRPr="00412E52">
              <w:rPr>
                <w:rFonts w:ascii="Book Antiqua" w:eastAsia="Times New Roman" w:hAnsi="Book Antiqua" w:cs="Times New Roman"/>
                <w:b/>
                <w:sz w:val="24"/>
                <w:szCs w:val="24"/>
                <w:lang w:val="en-US" w:eastAsia="ru-RU"/>
              </w:rPr>
              <w:t>Presepsin</w:t>
            </w:r>
            <w:proofErr w:type="spellEnd"/>
            <w:r w:rsidRPr="00412E52">
              <w:rPr>
                <w:rFonts w:ascii="Book Antiqua" w:eastAsia="Times New Roman" w:hAnsi="Book Antiqua" w:cs="Times New Roman"/>
                <w:b/>
                <w:sz w:val="24"/>
                <w:szCs w:val="24"/>
                <w:lang w:val="en-US" w:eastAsia="ru-RU"/>
              </w:rPr>
              <w:t xml:space="preserve"> levels in patients without infection increase with a decrease in </w:t>
            </w:r>
            <w:proofErr w:type="spellStart"/>
            <w:r w:rsidRPr="00412E52">
              <w:rPr>
                <w:rFonts w:ascii="Book Antiqua" w:eastAsia="Times New Roman" w:hAnsi="Book Antiqua" w:cs="Times New Roman"/>
                <w:b/>
                <w:sz w:val="24"/>
                <w:szCs w:val="24"/>
                <w:lang w:val="en-US" w:eastAsia="ru-RU"/>
              </w:rPr>
              <w:t>eGFR</w:t>
            </w:r>
            <w:proofErr w:type="spellEnd"/>
            <w:r w:rsidRPr="00412E52">
              <w:rPr>
                <w:rFonts w:ascii="Book Antiqua" w:eastAsia="Times New Roman" w:hAnsi="Book Antiqua" w:cs="Times New Roman"/>
                <w:b/>
                <w:sz w:val="24"/>
                <w:szCs w:val="24"/>
                <w:lang w:val="en-US" w:eastAsia="ru-RU"/>
              </w:rPr>
              <w:t>.</w:t>
            </w:r>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sz w:val="24"/>
                <w:szCs w:val="24"/>
                <w:lang w:val="en-US" w:eastAsia="ru-RU"/>
              </w:rPr>
              <w:br/>
              <w:t>In postoperati</w:t>
            </w:r>
            <w:r>
              <w:rPr>
                <w:rFonts w:ascii="Book Antiqua" w:eastAsia="Times New Roman" w:hAnsi="Book Antiqua" w:cs="Times New Roman"/>
                <w:sz w:val="24"/>
                <w:szCs w:val="24"/>
                <w:lang w:val="en-US" w:eastAsia="ru-RU"/>
              </w:rPr>
              <w:t>ve patients with CKD/AKI, depend</w:t>
            </w:r>
            <w:r w:rsidRPr="00412E52">
              <w:rPr>
                <w:rFonts w:ascii="Book Antiqua" w:eastAsia="Times New Roman" w:hAnsi="Book Antiqua" w:cs="Times New Roman"/>
                <w:sz w:val="24"/>
                <w:szCs w:val="24"/>
                <w:lang w:val="en-US" w:eastAsia="ru-RU"/>
              </w:rPr>
              <w:t xml:space="preserve">ing on </w:t>
            </w:r>
            <w:proofErr w:type="spellStart"/>
            <w:r w:rsidRPr="00412E52">
              <w:rPr>
                <w:rFonts w:ascii="Book Antiqua" w:eastAsia="Times New Roman" w:hAnsi="Book Antiqua" w:cs="Times New Roman"/>
                <w:sz w:val="24"/>
                <w:szCs w:val="24"/>
                <w:lang w:val="en-US" w:eastAsia="ru-RU"/>
              </w:rPr>
              <w:t>eGFR</w:t>
            </w:r>
            <w:proofErr w:type="spellEnd"/>
            <w:r w:rsidRPr="00412E52">
              <w:rPr>
                <w:rFonts w:ascii="Book Antiqua" w:eastAsia="Times New Roman" w:hAnsi="Book Antiqua" w:cs="Times New Roman"/>
                <w:sz w:val="24"/>
                <w:szCs w:val="24"/>
                <w:lang w:val="en-US" w:eastAsia="ru-RU"/>
              </w:rPr>
              <w:t xml:space="preserve">, stratified by 0-30 ml/min, 30-60 ml/min and more than 60 ml/min,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levels increased with a decrease in renal function. The levels of </w:t>
            </w:r>
            <w:proofErr w:type="spellStart"/>
            <w:r w:rsidRPr="00412E52">
              <w:rPr>
                <w:rFonts w:ascii="Book Antiqua" w:eastAsia="Times New Roman" w:hAnsi="Book Antiqua" w:cs="Times New Roman"/>
                <w:sz w:val="24"/>
                <w:szCs w:val="24"/>
                <w:lang w:val="en-US" w:eastAsia="ru-RU"/>
              </w:rPr>
              <w:t>eGFR</w:t>
            </w:r>
            <w:proofErr w:type="spellEnd"/>
            <w:r w:rsidRPr="00412E52">
              <w:rPr>
                <w:rFonts w:ascii="Book Antiqua" w:eastAsia="Times New Roman" w:hAnsi="Book Antiqua" w:cs="Times New Roman"/>
                <w:sz w:val="24"/>
                <w:szCs w:val="24"/>
                <w:lang w:val="en-US" w:eastAsia="ru-RU"/>
              </w:rPr>
              <w:t xml:space="preserve"> in patients with CKD were significantly lower than those of patients with AKI</w:t>
            </w:r>
            <w:r>
              <w:rPr>
                <w:rFonts w:ascii="Book Antiqua" w:eastAsia="Times New Roman" w:hAnsi="Book Antiqua" w:cs="Times New Roman"/>
                <w:sz w:val="24"/>
                <w:szCs w:val="24"/>
                <w:lang w:val="en-US" w:eastAsia="ru-RU"/>
              </w:rPr>
              <w:t>.</w:t>
            </w:r>
          </w:p>
          <w:p w:rsidR="00412E52" w:rsidRPr="00412E52" w:rsidRDefault="00412E52" w:rsidP="00412E52">
            <w:pPr>
              <w:jc w:val="both"/>
              <w:rPr>
                <w:rFonts w:ascii="Book Antiqua" w:eastAsia="Times New Roman" w:hAnsi="Book Antiqua" w:cs="Times New Roman"/>
                <w:sz w:val="24"/>
                <w:szCs w:val="24"/>
                <w:lang w:val="en-US" w:eastAsia="ru-RU"/>
              </w:rPr>
            </w:pPr>
            <w:r w:rsidRPr="00412E52">
              <w:rPr>
                <w:rFonts w:ascii="Book Antiqua" w:eastAsia="Times New Roman" w:hAnsi="Book Antiqua" w:cs="Times New Roman"/>
                <w:sz w:val="24"/>
                <w:szCs w:val="24"/>
                <w:lang w:val="en-US" w:eastAsia="ru-RU"/>
              </w:rPr>
              <w:t>.</w:t>
            </w:r>
            <w:r w:rsidRPr="00412E52">
              <w:rPr>
                <w:rFonts w:ascii="Book Antiqua" w:eastAsia="Times New Roman" w:hAnsi="Book Antiqua" w:cs="Times New Roman"/>
                <w:sz w:val="24"/>
                <w:szCs w:val="24"/>
                <w:lang w:val="en-US" w:eastAsia="ru-RU"/>
              </w:rPr>
              <w:br/>
              <w:t>CONCLUSIONS</w:t>
            </w:r>
            <w:proofErr w:type="gramStart"/>
            <w:r w:rsidRPr="00412E52">
              <w:rPr>
                <w:rFonts w:ascii="Book Antiqua" w:eastAsia="Times New Roman" w:hAnsi="Book Antiqua" w:cs="Times New Roman"/>
                <w:sz w:val="24"/>
                <w:szCs w:val="24"/>
                <w:lang w:val="en-US" w:eastAsia="ru-RU"/>
              </w:rPr>
              <w:t>:</w:t>
            </w:r>
            <w:proofErr w:type="gramEnd"/>
            <w:r w:rsidRPr="00412E52">
              <w:rPr>
                <w:rFonts w:ascii="Book Antiqua" w:eastAsia="Times New Roman" w:hAnsi="Book Antiqua" w:cs="Times New Roman"/>
                <w:sz w:val="24"/>
                <w:szCs w:val="24"/>
                <w:lang w:val="en-US" w:eastAsia="ru-RU"/>
              </w:rPr>
              <w:br/>
            </w:r>
            <w:r w:rsidRPr="00412E52">
              <w:rPr>
                <w:rFonts w:ascii="Book Antiqua" w:eastAsia="Times New Roman" w:hAnsi="Book Antiqua" w:cs="Times New Roman"/>
                <w:sz w:val="24"/>
                <w:szCs w:val="24"/>
                <w:lang w:val="en-US" w:eastAsia="ru-RU"/>
              </w:rPr>
              <w:br/>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is a useful adjunctive biomarker for diagnosis of infection. In addition, level of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is correlated with severity of sepsis. However,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levels in CKD patients without infection are extremely high. Care should be taken in diagnosing infection using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in patients with CKD. Further study is needed to clarify appropriate usage of the new biomarker </w:t>
            </w:r>
            <w:proofErr w:type="spellStart"/>
            <w:r w:rsidRPr="00412E52">
              <w:rPr>
                <w:rFonts w:ascii="Book Antiqua" w:eastAsia="Times New Roman" w:hAnsi="Book Antiqua" w:cs="Times New Roman"/>
                <w:sz w:val="24"/>
                <w:szCs w:val="24"/>
                <w:lang w:val="en-US" w:eastAsia="ru-RU"/>
              </w:rPr>
              <w:t>presepsin</w:t>
            </w:r>
            <w:proofErr w:type="spellEnd"/>
            <w:r w:rsidRPr="00412E52">
              <w:rPr>
                <w:rFonts w:ascii="Book Antiqua" w:eastAsia="Times New Roman" w:hAnsi="Book Antiqua" w:cs="Times New Roman"/>
                <w:sz w:val="24"/>
                <w:szCs w:val="24"/>
                <w:lang w:val="en-US" w:eastAsia="ru-RU"/>
              </w:rPr>
              <w:t xml:space="preserve"> for diagnosis of infection and for evaluation of sepsis severity.</w:t>
            </w:r>
          </w:p>
        </w:tc>
      </w:tr>
    </w:tbl>
    <w:p w:rsidR="0067247F" w:rsidRPr="00412E52" w:rsidRDefault="0067247F" w:rsidP="00412E52">
      <w:pPr>
        <w:jc w:val="both"/>
        <w:rPr>
          <w:rFonts w:ascii="Book Antiqua" w:hAnsi="Book Antiqua"/>
          <w:lang w:val="en-US"/>
        </w:rPr>
      </w:pPr>
    </w:p>
    <w:sectPr w:rsidR="0067247F" w:rsidRPr="00412E52" w:rsidSect="006724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12E52"/>
    <w:rsid w:val="00412E52"/>
    <w:rsid w:val="0067247F"/>
    <w:rsid w:val="007B4FDE"/>
    <w:rsid w:val="00AB5D11"/>
    <w:rsid w:val="00E94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4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2E52"/>
    <w:rPr>
      <w:b/>
      <w:bCs/>
    </w:rPr>
  </w:style>
</w:styles>
</file>

<file path=word/webSettings.xml><?xml version="1.0" encoding="utf-8"?>
<w:webSettings xmlns:r="http://schemas.openxmlformats.org/officeDocument/2006/relationships" xmlns:w="http://schemas.openxmlformats.org/wordprocessingml/2006/main">
  <w:divs>
    <w:div w:id="193478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608</Words>
  <Characters>3468</Characters>
  <Application>Microsoft Office Word</Application>
  <DocSecurity>0</DocSecurity>
  <Lines>28</Lines>
  <Paragraphs>8</Paragraphs>
  <ScaleCrop>false</ScaleCrop>
  <Company>DIAKON</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Vasily Velkov</dc:creator>
  <cp:keywords/>
  <dc:description/>
  <cp:lastModifiedBy>Vasily Velkov</cp:lastModifiedBy>
  <cp:revision>1</cp:revision>
  <dcterms:created xsi:type="dcterms:W3CDTF">2015-09-17T10:22:00Z</dcterms:created>
  <dcterms:modified xsi:type="dcterms:W3CDTF">2015-09-17T10:29:00Z</dcterms:modified>
</cp:coreProperties>
</file>